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E8" w:rsidRDefault="00B165E8" w:rsidP="00B165E8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 КАЗЕННОЕ ОБЩЕОБРАЗОВАТЕЛЬНОЕ </w:t>
      </w:r>
    </w:p>
    <w:p w:rsidR="00B165E8" w:rsidRDefault="00B165E8" w:rsidP="00B165E8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 РОСТОВСКОЙ ОБЛАСТИ </w:t>
      </w:r>
    </w:p>
    <w:p w:rsidR="00B165E8" w:rsidRDefault="00B165E8" w:rsidP="00B165E8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«РОСТОВСКАЯ-НА-ДОНУ САНАТОРНАЯ  ШКОЛА-ИНТЕРНАТ  №  74»</w:t>
      </w:r>
    </w:p>
    <w:p w:rsidR="00B165E8" w:rsidRDefault="00B165E8" w:rsidP="00B165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Согласовано                                                                 Утверждаю:                      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ab/>
        <w:t>педагогическом                                                  Директор школы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совете школы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________Чилингарова В.О.</w:t>
      </w:r>
    </w:p>
    <w:p w:rsidR="00B165E8" w:rsidRDefault="00451193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A869B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65E8">
        <w:rPr>
          <w:rFonts w:ascii="Times New Roman" w:hAnsi="Times New Roman" w:cs="Times New Roman"/>
          <w:bCs/>
          <w:sz w:val="28"/>
          <w:szCs w:val="28"/>
        </w:rPr>
        <w:t xml:space="preserve">от01.04.2020                                 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Приказ № 73/1 ОД от 01.04.2020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Принято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</w:t>
      </w:r>
    </w:p>
    <w:p w:rsidR="00B165E8" w:rsidRDefault="00B165E8" w:rsidP="00B165E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собрании трудового                                                        </w:t>
      </w:r>
    </w:p>
    <w:p w:rsidR="00B165E8" w:rsidRDefault="00B165E8" w:rsidP="00B165E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коллектива                                                                            </w:t>
      </w:r>
    </w:p>
    <w:p w:rsidR="00B165E8" w:rsidRDefault="00B165E8" w:rsidP="00B165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протокол№</w:t>
      </w:r>
      <w:r w:rsidR="00A869B4">
        <w:rPr>
          <w:rFonts w:ascii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от 01.04.2020                                </w:t>
      </w:r>
    </w:p>
    <w:p w:rsidR="00B165E8" w:rsidRDefault="00B165E8" w:rsidP="00B165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</w:t>
      </w:r>
    </w:p>
    <w:p w:rsidR="00865043" w:rsidRDefault="00865043" w:rsidP="00865043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365750" cy="3632200"/>
                <wp:effectExtent l="28575" t="9525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5750" cy="363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ПОЛОЖЕНИЕ</w:t>
                            </w:r>
                          </w:p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 форме, периодичности и </w:t>
                            </w:r>
                          </w:p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порядке текущего </w:t>
                            </w:r>
                          </w:p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контроля </w:t>
                            </w:r>
                          </w:p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успеваемости и промежуточной </w:t>
                            </w:r>
                          </w:p>
                          <w:p w:rsidR="00865043" w:rsidRPr="00B165E8" w:rsidRDefault="00865043" w:rsidP="0086504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165E8">
                              <w:rPr>
                                <w:color w:val="00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аттестации обучающихся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22.5pt;height:2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" filled="f" stroked="f">
                <o:lock v:ext="edit" shapetype="t"/>
                <v:textbox style="mso-fit-shape-to-text:t">
                  <w:txbxContent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ПОЛОЖЕНИЕ</w:t>
                      </w:r>
                    </w:p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 форме, периодичности и </w:t>
                      </w:r>
                    </w:p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порядке текущего </w:t>
                      </w:r>
                    </w:p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контроля </w:t>
                      </w:r>
                    </w:p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успеваемости и промежуточной </w:t>
                      </w:r>
                    </w:p>
                    <w:p w:rsidR="00865043" w:rsidRPr="00B165E8" w:rsidRDefault="00865043" w:rsidP="0086504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165E8">
                        <w:rPr>
                          <w:color w:val="00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аттестации обучающихся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5043" w:rsidRDefault="00865043" w:rsidP="00865043"/>
    <w:p w:rsidR="00865043" w:rsidRDefault="00865043" w:rsidP="00865043">
      <w:pPr>
        <w:jc w:val="center"/>
        <w:rPr>
          <w:b/>
        </w:rPr>
      </w:pPr>
      <w:r>
        <w:rPr>
          <w:b/>
        </w:rPr>
        <w:t xml:space="preserve">г. Ростов-на-Дону </w:t>
      </w:r>
    </w:p>
    <w:p w:rsidR="00865043" w:rsidRDefault="00B165E8" w:rsidP="00865043">
      <w:pPr>
        <w:jc w:val="center"/>
        <w:rPr>
          <w:b/>
        </w:rPr>
      </w:pPr>
      <w:r>
        <w:rPr>
          <w:b/>
        </w:rPr>
        <w:t>2020</w:t>
      </w:r>
      <w:r w:rsidR="00865043">
        <w:rPr>
          <w:b/>
        </w:rPr>
        <w:t xml:space="preserve"> год</w:t>
      </w:r>
    </w:p>
    <w:p w:rsidR="00865043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165E8" w:rsidRDefault="00B165E8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5043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5043" w:rsidRPr="0043113F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11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ПОЛОЖЕНИЕ</w:t>
      </w:r>
      <w:r w:rsidRPr="004311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форме, периодичности и порядке текущего контроля </w:t>
      </w:r>
      <w:r w:rsidRPr="004311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успеваемости и промежуточной аттестации обучающихся</w:t>
      </w:r>
      <w:r w:rsidRPr="004311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:rsidR="00865043" w:rsidRPr="0043113F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865043" w:rsidRPr="0043113F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311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 . Общие положения</w:t>
      </w:r>
    </w:p>
    <w:p w:rsidR="00865043" w:rsidRPr="00B165E8" w:rsidRDefault="00865043" w:rsidP="006B2006">
      <w:pPr>
        <w:pStyle w:val="a4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B165E8">
        <w:rPr>
          <w:sz w:val="26"/>
          <w:szCs w:val="26"/>
        </w:rPr>
        <w:t xml:space="preserve">Настоящее Положение разработано в соответствии с Федеральным законом от 29 декабря 2012 г. №273-ФЗ «Об образовании в Российской Федерации», Приказом Министерства образования и науки Российской Федерации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изменениями, Письма Минобразования РФ «Об оценивании и аттестации обучающихся, отнесенных по состоянию здоровья к специальной медицинской группе для занятий физической культурой» от 31.01.2003 г. № 13-51-263/123,  Уставом школы и регламентирует  содержание и порядок текущей и промежуточной аттестации  обучающихся  школы. 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1.2. Настоящее Положение определяет формы, периодичность, порядок текущего контроля успеваемости и промежуточной аттестации обучающихся в </w:t>
      </w:r>
      <w:r>
        <w:rPr>
          <w:rFonts w:ascii="Times New Roman" w:hAnsi="Times New Roman" w:cs="Times New Roman"/>
          <w:sz w:val="26"/>
          <w:szCs w:val="26"/>
        </w:rPr>
        <w:t>ГК</w:t>
      </w:r>
      <w:r w:rsidRPr="0043113F">
        <w:rPr>
          <w:rFonts w:ascii="Times New Roman" w:hAnsi="Times New Roman" w:cs="Times New Roman"/>
          <w:sz w:val="26"/>
          <w:szCs w:val="26"/>
        </w:rPr>
        <w:t xml:space="preserve">ОУ РО «Ростовская-на-Дону </w:t>
      </w:r>
      <w:r>
        <w:rPr>
          <w:rFonts w:ascii="Times New Roman" w:hAnsi="Times New Roman" w:cs="Times New Roman"/>
          <w:sz w:val="26"/>
          <w:szCs w:val="26"/>
        </w:rPr>
        <w:t xml:space="preserve">санаторная </w:t>
      </w:r>
      <w:r w:rsidRPr="0043113F">
        <w:rPr>
          <w:rFonts w:ascii="Times New Roman" w:hAnsi="Times New Roman" w:cs="Times New Roman"/>
          <w:sz w:val="26"/>
          <w:szCs w:val="26"/>
        </w:rPr>
        <w:t>школа-интернат</w:t>
      </w:r>
      <w:r>
        <w:rPr>
          <w:rFonts w:ascii="Times New Roman" w:hAnsi="Times New Roman" w:cs="Times New Roman"/>
          <w:sz w:val="26"/>
          <w:szCs w:val="26"/>
        </w:rPr>
        <w:t>№74</w:t>
      </w:r>
      <w:r w:rsidRPr="0043113F">
        <w:rPr>
          <w:rFonts w:ascii="Times New Roman" w:hAnsi="Times New Roman" w:cs="Times New Roman"/>
          <w:sz w:val="26"/>
          <w:szCs w:val="26"/>
        </w:rPr>
        <w:t>» (далее – Учреждение), их перевод в следующий класс (уровень) по итогам учебного года (освоения общеобразовательной программы предыдущего уровня).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1.3. Текущий контроль успеваемости и промежуточная аттестация являются частью 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1.5.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Учреждения.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Учреждения, экспертные комиссии при проведении процедур лицензирования и аккредитации, учредитель.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1.8. Положение о формах, периодичности, порядке текущего контроля успеваемости и промежуточной аттестации обучающихся рассматривается Педагогическим советом  и утверждается приказом руководителя Учреждения..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1.9. В настоящее Положение в установленном порядке могут вноситься изменения и (или) дополнения.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113F">
        <w:rPr>
          <w:rFonts w:ascii="Times New Roman" w:hAnsi="Times New Roman" w:cs="Times New Roman"/>
          <w:b/>
          <w:sz w:val="26"/>
          <w:szCs w:val="26"/>
        </w:rPr>
        <w:t>Текущий контроль успеваемости обучающихся</w:t>
      </w:r>
    </w:p>
    <w:p w:rsidR="00865043" w:rsidRPr="0043113F" w:rsidRDefault="00865043" w:rsidP="00865043">
      <w:pPr>
        <w:pStyle w:val="normacttext"/>
        <w:numPr>
          <w:ilvl w:val="1"/>
          <w:numId w:val="1"/>
        </w:numPr>
        <w:shd w:val="clear" w:color="auto" w:fill="FFFFFF"/>
        <w:spacing w:before="75" w:beforeAutospacing="0" w:after="75" w:afterAutospacing="0"/>
        <w:ind w:left="0" w:firstLine="0"/>
        <w:jc w:val="both"/>
        <w:textAlignment w:val="baseline"/>
        <w:rPr>
          <w:color w:val="000000"/>
          <w:sz w:val="26"/>
          <w:szCs w:val="26"/>
        </w:rPr>
      </w:pPr>
      <w:r w:rsidRPr="0043113F">
        <w:rPr>
          <w:color w:val="000000"/>
          <w:sz w:val="26"/>
          <w:szCs w:val="26"/>
        </w:rPr>
        <w:t xml:space="preserve">Текущий контроль успеваемости обучающихся – это систематическая проверка учебных достижений обучающихся, проводимая педагогом в ходе </w:t>
      </w:r>
      <w:r w:rsidRPr="0043113F">
        <w:rPr>
          <w:color w:val="000000"/>
          <w:sz w:val="26"/>
          <w:szCs w:val="26"/>
        </w:rPr>
        <w:lastRenderedPageBreak/>
        <w:t>осуществления образовательной деятельности в соответствии с образовательной программой.</w:t>
      </w:r>
    </w:p>
    <w:p w:rsidR="00865043" w:rsidRPr="0043113F" w:rsidRDefault="00865043" w:rsidP="00865043">
      <w:pPr>
        <w:pStyle w:val="normacttext"/>
        <w:numPr>
          <w:ilvl w:val="1"/>
          <w:numId w:val="1"/>
        </w:numPr>
        <w:shd w:val="clear" w:color="auto" w:fill="FFFFFF"/>
        <w:spacing w:before="75" w:beforeAutospacing="0" w:after="75" w:afterAutospacing="0"/>
        <w:ind w:left="0" w:firstLine="0"/>
        <w:jc w:val="both"/>
        <w:textAlignment w:val="baseline"/>
        <w:rPr>
          <w:color w:val="000000"/>
          <w:sz w:val="26"/>
          <w:szCs w:val="26"/>
        </w:rPr>
      </w:pPr>
      <w:r w:rsidRPr="0043113F">
        <w:rPr>
          <w:sz w:val="26"/>
          <w:szCs w:val="26"/>
        </w:rPr>
        <w:t>Цель текущего контроля успеваемости заключается в: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коррекции рабочих программ учебных предметов, курсов, дисциплин (модулей) в </w:t>
      </w:r>
      <w:r w:rsidRPr="005956A6">
        <w:rPr>
          <w:rFonts w:ascii="Times New Roman" w:hAnsi="Times New Roman" w:cs="Times New Roman"/>
          <w:sz w:val="26"/>
          <w:szCs w:val="26"/>
        </w:rPr>
        <w:t>зависимости от анализа темпа, качества, особенностей освоения изученного материала;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предупреждении неуспеваемости;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контроле выполнения учебных программ и годового календарного учебного графика.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Pr="005956A6">
        <w:rPr>
          <w:rFonts w:ascii="Times New Roman" w:hAnsi="Times New Roman" w:cs="Times New Roman"/>
          <w:sz w:val="26"/>
          <w:szCs w:val="26"/>
        </w:rPr>
        <w:t>Текущий контроль успеваемости обучающихся в Учреждении проводится</w:t>
      </w:r>
      <w:r w:rsidRPr="0043113F">
        <w:rPr>
          <w:rFonts w:ascii="Times New Roman" w:hAnsi="Times New Roman" w:cs="Times New Roman"/>
          <w:sz w:val="26"/>
          <w:szCs w:val="26"/>
        </w:rPr>
        <w:t>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поурочно, потемно;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по учебным четвертям и (или) полугодиям;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в форме: диагностики (стартовой, промежуточной, итоговой); устных и письменных ответов; защиты проектов; и др.;</w:t>
      </w:r>
    </w:p>
    <w:p w:rsidR="00865043" w:rsidRPr="0043113F" w:rsidRDefault="00865043" w:rsidP="00865043">
      <w:pPr>
        <w:pStyle w:val="a3"/>
        <w:widowControl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2.4. Периодичность и формы текущего контроля успеваемости обучающихся: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2.4.1. поурочный и потемный контроль: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Pr="00431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определяются учителем, преподающим этот предмет</w:t>
      </w:r>
      <w:r w:rsidRPr="0043113F">
        <w:rPr>
          <w:rFonts w:ascii="Times New Roman" w:hAnsi="Times New Roman" w:cs="Times New Roman"/>
          <w:sz w:val="26"/>
          <w:szCs w:val="26"/>
        </w:rPr>
        <w:t xml:space="preserve"> самостоятельно с учетом требований стандартов, индивидуальных особенностей обучающихся соответствующего, содержанием образовательной программы, используемых образовательных технологий;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указывается в рабочей программе учебных предметов, курсов, дисциплин (модулей)</w:t>
      </w:r>
      <w:r w:rsidRPr="0043113F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2.4.2. 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по четвертям – во 2-9-х классах по предметам с недельной нагрузкой более 1 часа;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по полугодиям – в 10–11-х класса по всем предметам.</w:t>
      </w:r>
    </w:p>
    <w:p w:rsidR="00865043" w:rsidRPr="0043113F" w:rsidRDefault="00865043" w:rsidP="00865043">
      <w:pPr>
        <w:pStyle w:val="a3"/>
        <w:widowControl w:val="0"/>
        <w:numPr>
          <w:ilvl w:val="2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Формы текущего контроля успеваемости: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устная (устный ответ на один или систему вопросов в форме рассказа, беседы, собеседования, выразительное чтение (в том числе наизусть); 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письменная (домашние, проверочные, лабораторные, практические, контрольные, творческие работы; стандартизированные письменные работы, создание (формирование) электронных баз данных, комбинированная проверка (сочетание письменных и устных форм, проверка с использованием электронных систем тестирования, изготовление макетов, действующих моделей и т. д.).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6"/>
          <w:szCs w:val="26"/>
        </w:rPr>
      </w:pP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2.5. Текущий контроль успеваемости обучающихся: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2.5.1. в 1-х классах в течение учебного года и в 1-м полугодии во 2-х классах осуществляется качественно,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2.5.2. во 2–11-ых классах осуществляется: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5956A6">
        <w:rPr>
          <w:rFonts w:ascii="Times New Roman" w:hAnsi="Times New Roman" w:cs="Times New Roman"/>
          <w:sz w:val="26"/>
          <w:szCs w:val="26"/>
        </w:rPr>
        <w:t xml:space="preserve">отметок по 5-ти балльной шкале по учебным предметам, курсам, </w:t>
      </w:r>
      <w:r w:rsidRPr="005956A6">
        <w:rPr>
          <w:rFonts w:ascii="Times New Roman" w:hAnsi="Times New Roman" w:cs="Times New Roman"/>
          <w:sz w:val="26"/>
          <w:szCs w:val="26"/>
        </w:rPr>
        <w:lastRenderedPageBreak/>
        <w:t>дисциплинам (модулям);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при изучении элективных и факультативных курсов, предметов по выбору обучающихся на изучение которых отводится 34 и менее часов в год, применяется как зачётная («зачёт», «незачёт») так и отметочная система оценивания как оценка усвоения учебного материала;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курсу ОРКСЭ применяется безоценочная система оценки. (Объектом оценивания по данному курсу становится нравственная и культурологическая компетентность обучающегося,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типов.).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5956A6" w:rsidRDefault="00865043" w:rsidP="00865043">
      <w:pPr>
        <w:pStyle w:val="a3"/>
        <w:widowControl w:val="0"/>
        <w:numPr>
          <w:ilvl w:val="2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865043" w:rsidRPr="0043113F" w:rsidRDefault="00865043" w:rsidP="00865043">
      <w:pPr>
        <w:pStyle w:val="a3"/>
        <w:widowControl w:val="0"/>
        <w:numPr>
          <w:ilvl w:val="2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журнал 2 отметки.</w:t>
      </w:r>
    </w:p>
    <w:p w:rsidR="00865043" w:rsidRPr="0043113F" w:rsidRDefault="00865043" w:rsidP="00865043">
      <w:pPr>
        <w:pStyle w:val="a3"/>
        <w:widowControl w:val="0"/>
        <w:numPr>
          <w:ilvl w:val="2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43113F">
        <w:rPr>
          <w:rFonts w:ascii="Times New Roman" w:hAnsi="Times New Roman" w:cs="Times New Roman"/>
          <w:sz w:val="26"/>
          <w:szCs w:val="26"/>
        </w:rPr>
        <w:softHyphen/>
        <w:t>нении самостоятельной работы обучающего характера.</w:t>
      </w:r>
    </w:p>
    <w:p w:rsidR="00865043" w:rsidRPr="0043113F" w:rsidRDefault="00865043" w:rsidP="00865043">
      <w:pPr>
        <w:pStyle w:val="a3"/>
        <w:widowControl w:val="0"/>
        <w:numPr>
          <w:ilvl w:val="2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Отметка за выполненную письменную работу заносится в журнал к следующему уроку, за исключением:</w:t>
      </w:r>
    </w:p>
    <w:p w:rsidR="00865043" w:rsidRPr="0043113F" w:rsidRDefault="00865043" w:rsidP="00865043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865043" w:rsidRPr="0043113F" w:rsidRDefault="00865043" w:rsidP="00865043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:rsidR="00865043" w:rsidRPr="0043113F" w:rsidRDefault="00865043" w:rsidP="00865043">
      <w:pPr>
        <w:pStyle w:val="a4"/>
        <w:numPr>
          <w:ilvl w:val="1"/>
          <w:numId w:val="22"/>
        </w:numPr>
        <w:jc w:val="both"/>
        <w:rPr>
          <w:sz w:val="26"/>
          <w:szCs w:val="26"/>
        </w:rPr>
      </w:pPr>
      <w:r w:rsidRPr="0043113F">
        <w:rPr>
          <w:sz w:val="26"/>
          <w:szCs w:val="26"/>
        </w:rPr>
        <w:t xml:space="preserve">Текущий контроль обучающихся, </w:t>
      </w:r>
      <w:r>
        <w:rPr>
          <w:sz w:val="26"/>
          <w:szCs w:val="26"/>
        </w:rPr>
        <w:t xml:space="preserve">прибывших в течение года из других общеобразовательных организаций, </w:t>
      </w:r>
      <w:r w:rsidRPr="0043113F">
        <w:rPr>
          <w:sz w:val="26"/>
          <w:szCs w:val="26"/>
        </w:rPr>
        <w:t>учитываются при выставлении четвертных (полугодовых) отметок.</w:t>
      </w:r>
    </w:p>
    <w:p w:rsidR="00865043" w:rsidRPr="0043113F" w:rsidRDefault="00865043" w:rsidP="00865043">
      <w:pPr>
        <w:pStyle w:val="a4"/>
        <w:numPr>
          <w:ilvl w:val="1"/>
          <w:numId w:val="6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</w:t>
      </w:r>
    </w:p>
    <w:p w:rsidR="00865043" w:rsidRPr="0043113F" w:rsidRDefault="00865043" w:rsidP="00865043">
      <w:pPr>
        <w:pStyle w:val="a4"/>
        <w:numPr>
          <w:ilvl w:val="1"/>
          <w:numId w:val="6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Текущий контроль по итогам четверти (2-9 классы) и полугодовая (10-11классы) 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865043" w:rsidRPr="0043113F" w:rsidRDefault="00865043" w:rsidP="00865043">
      <w:pPr>
        <w:pStyle w:val="a4"/>
        <w:numPr>
          <w:ilvl w:val="1"/>
          <w:numId w:val="6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Порядок выставления отметок по результатам текущего контроля за четверть (полугодие):</w:t>
      </w:r>
    </w:p>
    <w:p w:rsidR="00865043" w:rsidRPr="0043113F" w:rsidRDefault="00865043" w:rsidP="00865043">
      <w:pPr>
        <w:pStyle w:val="a4"/>
        <w:numPr>
          <w:ilvl w:val="2"/>
          <w:numId w:val="8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865043" w:rsidRPr="0043113F" w:rsidRDefault="00865043" w:rsidP="00865043">
      <w:pPr>
        <w:pStyle w:val="a4"/>
        <w:numPr>
          <w:ilvl w:val="2"/>
          <w:numId w:val="8"/>
        </w:numPr>
        <w:ind w:left="0" w:firstLine="0"/>
        <w:jc w:val="both"/>
        <w:rPr>
          <w:sz w:val="26"/>
          <w:szCs w:val="26"/>
        </w:rPr>
      </w:pPr>
      <w:r w:rsidRPr="0043113F">
        <w:rPr>
          <w:sz w:val="26"/>
          <w:szCs w:val="26"/>
        </w:rPr>
        <w:t>От</w:t>
      </w:r>
      <w:r>
        <w:rPr>
          <w:sz w:val="26"/>
          <w:szCs w:val="26"/>
        </w:rPr>
        <w:t xml:space="preserve">метка </w:t>
      </w:r>
      <w:r w:rsidRPr="0043113F">
        <w:rPr>
          <w:sz w:val="26"/>
          <w:szCs w:val="26"/>
        </w:rPr>
        <w:t>за четверть</w:t>
      </w:r>
      <w:r>
        <w:rPr>
          <w:sz w:val="26"/>
          <w:szCs w:val="26"/>
        </w:rPr>
        <w:t xml:space="preserve"> выставляется при наличии 2</w:t>
      </w:r>
      <w:r w:rsidRPr="0043113F">
        <w:rPr>
          <w:sz w:val="26"/>
          <w:szCs w:val="26"/>
        </w:rPr>
        <w:t>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865043" w:rsidRPr="005956A6" w:rsidRDefault="00865043" w:rsidP="00865043">
      <w:pPr>
        <w:pStyle w:val="a4"/>
        <w:numPr>
          <w:ilvl w:val="2"/>
          <w:numId w:val="8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lastRenderedPageBreak/>
        <w:t xml:space="preserve">Обучающиеся, пропустившие  по не зависящим от них обстоятельствам 2/3 учебного времени, не аттестуются по итогам четверти (полугодия). </w:t>
      </w:r>
    </w:p>
    <w:p w:rsidR="00865043" w:rsidRPr="005956A6" w:rsidRDefault="00865043" w:rsidP="00865043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Текущий контроль указанных обучающихся осуществляется в индивидуальном порядке в соответствии с графиком, согласованным с Педагогическим советом Учреждения и родителями (законными представителями) обучающихся.</w:t>
      </w:r>
    </w:p>
    <w:p w:rsidR="00865043" w:rsidRPr="005956A6" w:rsidRDefault="00865043" w:rsidP="0086504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обучающимися, освобожденными от уроков физической культуры и отнесенными к специальной медицинской группе, соблюдается дифференцированный и индивидуальный подход к организации занятий (посильное участие на уроке, изучение теоретического материала и т.п.). Оценивание, промежуточная аттестация данной категории обучающихся производится в обязательном порядке на основании Письма Минобразования РФ «Об оценивании и аттестации обучающихся, отнесенных по состоянию здоровья к специальной медицинской группе для занятий физической культурой» от 31.01.2003 г. № 13-51-263/123.</w:t>
      </w:r>
    </w:p>
    <w:p w:rsidR="00865043" w:rsidRPr="005956A6" w:rsidRDefault="00865043" w:rsidP="00865043">
      <w:pPr>
        <w:pStyle w:val="a4"/>
        <w:numPr>
          <w:ilvl w:val="1"/>
          <w:numId w:val="8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>Классные руководители (воспитатели) доводят до сведения родителей (законных представителей) результаты четвертной, полугодовой аттестации:</w:t>
      </w:r>
    </w:p>
    <w:p w:rsidR="00865043" w:rsidRPr="005956A6" w:rsidRDefault="00865043" w:rsidP="00865043">
      <w:pPr>
        <w:pStyle w:val="a4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 xml:space="preserve">путём выставления отметок в дневник; </w:t>
      </w:r>
    </w:p>
    <w:p w:rsidR="00865043" w:rsidRPr="005956A6" w:rsidRDefault="00865043" w:rsidP="00865043">
      <w:pPr>
        <w:pStyle w:val="a4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 xml:space="preserve">в случае неудовлетворительных результатов аттестации – в письменной форме под роспись с указанием даты ознакомления. </w:t>
      </w:r>
    </w:p>
    <w:p w:rsidR="00865043" w:rsidRPr="005956A6" w:rsidRDefault="00865043" w:rsidP="00865043">
      <w:pPr>
        <w:pStyle w:val="a4"/>
        <w:numPr>
          <w:ilvl w:val="1"/>
          <w:numId w:val="8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>Руководители методических объединений, заместители директора контролируют ход текущего контроля успеваемости обучающихся, при необходимости оказывают методическую помощь учителю в его проведении</w:t>
      </w:r>
    </w:p>
    <w:p w:rsidR="00865043" w:rsidRPr="0043113F" w:rsidRDefault="00865043" w:rsidP="008650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4311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3. Промежуточная аттестация обучающихся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3.1. Целью промежуточной аттестации обучающихся является определение степени освоения ими учебного материала по всем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3.2. Промежуточную аттестацию в Учреждении: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образования; а также обучающиеся, осваивающие образовательные программы  по индивидуальным учебным планам, в т. ч. осуществляющие ускоренное или иное</w:t>
      </w:r>
      <w:r w:rsidRPr="0043113F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43113F">
        <w:rPr>
          <w:rFonts w:ascii="Times New Roman" w:hAnsi="Times New Roman" w:cs="Times New Roman"/>
          <w:sz w:val="26"/>
          <w:szCs w:val="26"/>
        </w:rPr>
        <w:t xml:space="preserve"> обучение с учетом особенностей и образовательных потребностей конкретного обучающегося;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3.3. Промежуточная аттестация обучающихся может проводиться в форме: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комплексной контрольной работы;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итоговой контрольной работы;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письменных и устных экзаменов;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тестирования;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• защиты индивидуального/группового проекта и т. д.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3.4. Перечень учебных предметов, курсов, дисциплин (модулей), выносимых на промежуточную аттестацию и форма проведения определяется соответствующими учебными </w:t>
      </w:r>
      <w:r w:rsidRPr="005956A6">
        <w:rPr>
          <w:rFonts w:ascii="Times New Roman" w:hAnsi="Times New Roman" w:cs="Times New Roman"/>
          <w:sz w:val="26"/>
          <w:szCs w:val="26"/>
        </w:rPr>
        <w:t>планами.</w:t>
      </w:r>
    </w:p>
    <w:p w:rsidR="00865043" w:rsidRPr="005956A6" w:rsidRDefault="00865043" w:rsidP="00865043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lastRenderedPageBreak/>
        <w:t xml:space="preserve">Ежегодно, до начала 4-ой четверти, решением Педагогического совета устанавливаются форма, порядок проведения, перечень предметов для промежуточной аттестации обучающихся за год.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решение утверждается приказом руководителя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3.5. Порядок проведения промежуточной аттестации обучающихся:</w:t>
      </w:r>
    </w:p>
    <w:p w:rsidR="00865043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3.5.1. промежуточная аттестация обучающихся проводится в форме итогового контроля    1 раз в год в качестве контроля освоения учебного предмета, курса, дисциплины (модуля) и (или) образовательной программы предыдущего уровня, за исключением 1 класса;</w:t>
      </w:r>
    </w:p>
    <w:p w:rsidR="00865043" w:rsidRPr="001D2C62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Pr="001D2C62">
        <w:t xml:space="preserve"> </w:t>
      </w:r>
      <w:r w:rsidRPr="001D2C62">
        <w:rPr>
          <w:rFonts w:ascii="Times New Roman" w:hAnsi="Times New Roman" w:cs="Times New Roman"/>
          <w:sz w:val="26"/>
          <w:szCs w:val="26"/>
        </w:rPr>
        <w:t>Промежуточная атт</w:t>
      </w:r>
      <w:r>
        <w:rPr>
          <w:rFonts w:ascii="Times New Roman" w:hAnsi="Times New Roman" w:cs="Times New Roman"/>
          <w:sz w:val="26"/>
          <w:szCs w:val="26"/>
        </w:rPr>
        <w:t>естация за учебный год</w:t>
      </w:r>
      <w:r w:rsidRPr="001D2C62">
        <w:rPr>
          <w:rFonts w:ascii="Times New Roman" w:hAnsi="Times New Roman" w:cs="Times New Roman"/>
          <w:sz w:val="26"/>
          <w:szCs w:val="26"/>
        </w:rPr>
        <w:t xml:space="preserve">, результаты которой по итогам учебного года признаются в качестве результатов государственной итоговой аттестации обучающихся, заканчивающих освоение образовательных программ основного общего образования – это не отдельная дополнительная процедура, а выставление годовых отметок, определяемых как среднее арифметическое четвертных (триместровых) отметок по всем предметам учебного плана, изучаемым в текущем учебном году, с учетом правил округления. </w:t>
      </w:r>
    </w:p>
    <w:p w:rsidR="00865043" w:rsidRPr="001D2C62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D2C62">
        <w:rPr>
          <w:rFonts w:ascii="Times New Roman" w:hAnsi="Times New Roman" w:cs="Times New Roman"/>
          <w:sz w:val="26"/>
          <w:szCs w:val="26"/>
        </w:rPr>
        <w:t>ПРИМЕР:</w:t>
      </w:r>
    </w:p>
    <w:p w:rsidR="00865043" w:rsidRPr="001D2C62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1D2C62" w:rsidRDefault="00865043" w:rsidP="00865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D2C62">
        <w:rPr>
          <w:rFonts w:ascii="Times New Roman" w:hAnsi="Times New Roman" w:cs="Times New Roman"/>
          <w:sz w:val="26"/>
          <w:szCs w:val="26"/>
        </w:rPr>
        <w:t>1 четверть</w:t>
      </w:r>
      <w:r w:rsidRPr="001D2C62">
        <w:rPr>
          <w:rFonts w:ascii="Times New Roman" w:hAnsi="Times New Roman" w:cs="Times New Roman"/>
          <w:sz w:val="26"/>
          <w:szCs w:val="26"/>
        </w:rPr>
        <w:tab/>
        <w:t>2 четверть</w:t>
      </w:r>
      <w:r w:rsidRPr="001D2C62">
        <w:rPr>
          <w:rFonts w:ascii="Times New Roman" w:hAnsi="Times New Roman" w:cs="Times New Roman"/>
          <w:sz w:val="26"/>
          <w:szCs w:val="26"/>
        </w:rPr>
        <w:tab/>
        <w:t>3 четверть</w:t>
      </w:r>
      <w:r w:rsidRPr="001D2C62">
        <w:rPr>
          <w:rFonts w:ascii="Times New Roman" w:hAnsi="Times New Roman" w:cs="Times New Roman"/>
          <w:sz w:val="26"/>
          <w:szCs w:val="26"/>
        </w:rPr>
        <w:tab/>
        <w:t>4 четверть</w:t>
      </w:r>
      <w:r w:rsidRPr="001D2C62">
        <w:rPr>
          <w:rFonts w:ascii="Times New Roman" w:hAnsi="Times New Roman" w:cs="Times New Roman"/>
          <w:sz w:val="26"/>
          <w:szCs w:val="26"/>
        </w:rPr>
        <w:tab/>
        <w:t>Год = промежуточная аттестация</w:t>
      </w:r>
    </w:p>
    <w:p w:rsidR="00865043" w:rsidRDefault="00865043" w:rsidP="008650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D2C62">
        <w:rPr>
          <w:rFonts w:ascii="Times New Roman" w:hAnsi="Times New Roman" w:cs="Times New Roman"/>
          <w:sz w:val="26"/>
          <w:szCs w:val="26"/>
        </w:rPr>
        <w:t>3</w:t>
      </w:r>
      <w:r w:rsidRPr="001D2C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D2C62">
        <w:rPr>
          <w:rFonts w:ascii="Times New Roman" w:hAnsi="Times New Roman" w:cs="Times New Roman"/>
          <w:sz w:val="26"/>
          <w:szCs w:val="26"/>
        </w:rPr>
        <w:t>4</w:t>
      </w:r>
      <w:r w:rsidRPr="001D2C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1D2C62">
        <w:rPr>
          <w:rFonts w:ascii="Times New Roman" w:hAnsi="Times New Roman" w:cs="Times New Roman"/>
          <w:sz w:val="26"/>
          <w:szCs w:val="26"/>
        </w:rPr>
        <w:t>3</w:t>
      </w:r>
      <w:r w:rsidRPr="001D2C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1D2C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</w:p>
    <w:p w:rsidR="00865043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56A6">
        <w:rPr>
          <w:rFonts w:ascii="Times New Roman" w:hAnsi="Times New Roman" w:cs="Times New Roman"/>
          <w:sz w:val="26"/>
          <w:szCs w:val="26"/>
        </w:rPr>
        <w:t>. на основании решения педагогического совета Учреждения и настоящего Положения: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две неудовлетворительные отметки по учебным предметам, курсам, дисциплинам (модулям)  с обязательной сдачей данного(ых) предмета(ов);</w:t>
      </w:r>
    </w:p>
    <w:p w:rsidR="00865043" w:rsidRPr="005956A6" w:rsidRDefault="00865043" w:rsidP="00865043">
      <w:pPr>
        <w:pStyle w:val="a3"/>
        <w:widowControl w:val="0"/>
        <w:spacing w:after="0" w:line="240" w:lineRule="auto"/>
        <w:ind w:right="-1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</w:t>
      </w:r>
      <w:r w:rsidRPr="005956A6">
        <w:rPr>
          <w:rFonts w:ascii="Times New Roman" w:hAnsi="Times New Roman" w:cs="Times New Roman"/>
          <w:sz w:val="26"/>
          <w:szCs w:val="26"/>
        </w:rPr>
        <w:t>от промежуточной аттестации освобождаются обучающиеся: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 отличные отметки за год по всем предметам, изучаемым в данном учебном году по решению педагогического совета;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призеры районных, областных, региональных предметных олимпиад и конкурсов;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пропустившие по уважительным причинам более половины учебного времени;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выезжающие на учебно-тренировочные сборы или  спортивные соревнования, конкурсы, смотры, олимпиады.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отъезжающие на посто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янное место жительства за рубеж</w:t>
      </w:r>
    </w:p>
    <w:p w:rsidR="00865043" w:rsidRPr="005956A6" w:rsidRDefault="00865043" w:rsidP="008650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особых случаях обучающиеся могут быть освобождены от промежуточной аттестации:</w:t>
      </w:r>
    </w:p>
    <w:p w:rsidR="00865043" w:rsidRPr="005956A6" w:rsidRDefault="00865043" w:rsidP="0086504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здоровья: заболевшие в период экзаменов, могут быть освобождены на основании справки из медицинского учреждения ;</w:t>
      </w:r>
    </w:p>
    <w:p w:rsidR="00865043" w:rsidRPr="005956A6" w:rsidRDefault="00865043" w:rsidP="00865043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нахождением в лечебно-профилактических учреждениях более 4-х месяцев.</w:t>
      </w:r>
    </w:p>
    <w:p w:rsidR="00865043" w:rsidRPr="005956A6" w:rsidRDefault="00865043" w:rsidP="0086504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обучающихся, освобожденных от годовой аттестации утверждается приказом директора.</w:t>
      </w:r>
    </w:p>
    <w:p w:rsidR="00865043" w:rsidRPr="005956A6" w:rsidRDefault="00865043" w:rsidP="00865043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соответствии с решением педагогического совета отдельным обучающимся письменные контрольные работы могут быть заменены на устные формы.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</w:t>
      </w:r>
      <w:r w:rsidRPr="005956A6">
        <w:rPr>
          <w:rFonts w:ascii="Times New Roman" w:hAnsi="Times New Roman" w:cs="Times New Roman"/>
          <w:sz w:val="26"/>
          <w:szCs w:val="26"/>
        </w:rPr>
        <w:t>. промежуточная аттестация обучающихся в Учреждении проводится: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расписанием, утвержденным руководителем Учреждения,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позднее, чем за две недели до начала аттестации;</w:t>
      </w:r>
      <w:r w:rsidRPr="005956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аттестационной комиссией, в количестве не менее 2-х человек, включающей учителя – предметника данного класса и ассистента из числа педагогов, утвержденной приказом руководителя ОО;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по контрольно-измерительным материалам, прошедшими экспертизу в установленном порядке (согласование с методическим</w:t>
      </w:r>
      <w:r w:rsidRPr="0043113F">
        <w:rPr>
          <w:rFonts w:ascii="Times New Roman" w:hAnsi="Times New Roman" w:cs="Times New Roman"/>
          <w:sz w:val="26"/>
          <w:szCs w:val="26"/>
        </w:rPr>
        <w:t xml:space="preserve"> объединением учителей предметного цикла) и утвержденными приказом руководителя с соблюдением режима конфиденциальности;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</w:t>
      </w:r>
      <w:r w:rsidRPr="0043113F">
        <w:rPr>
          <w:rFonts w:ascii="Times New Roman" w:hAnsi="Times New Roman" w:cs="Times New Roman"/>
          <w:sz w:val="26"/>
          <w:szCs w:val="26"/>
        </w:rPr>
        <w:t>. обучающиеся, заболевшие в период проведения промежуточной аттестации,  могут: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быть переведены в следующий класс условно, с последующей сдачей академических задолженностей;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быть освобождены от аттестации на основании п. 3.5.3 настоящего Положения.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3.6.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позднее, чем за две недели до начала аттестации </w:t>
      </w:r>
      <w:r w:rsidRPr="005956A6">
        <w:rPr>
          <w:rFonts w:ascii="Times New Roman" w:hAnsi="Times New Roman" w:cs="Times New Roman"/>
          <w:sz w:val="26"/>
          <w:szCs w:val="26"/>
        </w:rPr>
        <w:t xml:space="preserve">посредством размещения на информационном стенде. 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3.7.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Промежуточная аттестация обучающихся 1-го класса проводится на основе контрольных диагностических работ.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3.8.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 промежуточной (годовой)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865043" w:rsidRPr="005956A6" w:rsidRDefault="00865043" w:rsidP="008650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проведении годовой аттестации по учебному предмету вводится понятие «итоговая» отметка, которая определяется годовой и экзаменационной отметками выставляется учителем на основе  годовой отметки и отметки, полученной обучающимся по результатам промежуточной аттестации за год.). </w:t>
      </w:r>
    </w:p>
    <w:p w:rsidR="00865043" w:rsidRPr="005956A6" w:rsidRDefault="00865043" w:rsidP="008650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3.9. Итоговые отметки по учебным предметам (с учетом результатов годовой промежуточной аттестации) за текущий учебный год должны быть выставлены до 25 мая во 2-4, 9,11 классах, до 27 мая в 5-8, 10 классах.</w:t>
      </w:r>
    </w:p>
    <w:p w:rsidR="00865043" w:rsidRPr="005956A6" w:rsidRDefault="00865043" w:rsidP="00865043">
      <w:pPr>
        <w:pStyle w:val="a4"/>
        <w:jc w:val="both"/>
        <w:rPr>
          <w:sz w:val="26"/>
          <w:szCs w:val="26"/>
        </w:rPr>
      </w:pPr>
      <w:r w:rsidRPr="005956A6">
        <w:rPr>
          <w:sz w:val="26"/>
          <w:szCs w:val="26"/>
        </w:rPr>
        <w:t>3.10. Классные руководители (воспитатели) доводят до сведения родителей (законных представителей) результаты четвертной, полугодовой аттестации:</w:t>
      </w:r>
    </w:p>
    <w:p w:rsidR="00865043" w:rsidRPr="005956A6" w:rsidRDefault="00865043" w:rsidP="00865043">
      <w:pPr>
        <w:pStyle w:val="a4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 xml:space="preserve">путём выставления отметок в дневник; </w:t>
      </w:r>
    </w:p>
    <w:p w:rsidR="00865043" w:rsidRPr="005956A6" w:rsidRDefault="00865043" w:rsidP="00865043">
      <w:pPr>
        <w:pStyle w:val="a4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>в случае неудовлетворительных результатов аттестации – в письменной форме под роспись с указанием даты ознакомления.</w:t>
      </w:r>
    </w:p>
    <w:p w:rsidR="00865043" w:rsidRPr="005956A6" w:rsidRDefault="00865043" w:rsidP="00865043">
      <w:pPr>
        <w:pStyle w:val="a4"/>
        <w:numPr>
          <w:ilvl w:val="1"/>
          <w:numId w:val="13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 xml:space="preserve"> Годовые (итоговые)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обучающегося в следующий класс.</w:t>
      </w:r>
    </w:p>
    <w:p w:rsidR="00865043" w:rsidRPr="005956A6" w:rsidRDefault="00865043" w:rsidP="00865043">
      <w:pPr>
        <w:pStyle w:val="a4"/>
        <w:numPr>
          <w:ilvl w:val="1"/>
          <w:numId w:val="13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lastRenderedPageBreak/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</w:p>
    <w:p w:rsidR="00865043" w:rsidRPr="005956A6" w:rsidRDefault="00865043" w:rsidP="00865043">
      <w:pPr>
        <w:pStyle w:val="a4"/>
        <w:numPr>
          <w:ilvl w:val="1"/>
          <w:numId w:val="13"/>
        </w:numPr>
        <w:ind w:left="0" w:firstLine="0"/>
        <w:jc w:val="both"/>
        <w:rPr>
          <w:sz w:val="26"/>
          <w:szCs w:val="26"/>
        </w:rPr>
      </w:pPr>
      <w:r w:rsidRPr="005956A6">
        <w:rPr>
          <w:sz w:val="26"/>
          <w:szCs w:val="26"/>
        </w:rPr>
        <w:t>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комиссией.</w:t>
      </w:r>
    </w:p>
    <w:p w:rsidR="00865043" w:rsidRPr="005956A6" w:rsidRDefault="00865043" w:rsidP="00865043">
      <w:pPr>
        <w:pStyle w:val="a4"/>
        <w:jc w:val="both"/>
        <w:rPr>
          <w:sz w:val="26"/>
          <w:szCs w:val="26"/>
        </w:rPr>
      </w:pPr>
    </w:p>
    <w:p w:rsidR="00865043" w:rsidRPr="005956A6" w:rsidRDefault="00865043" w:rsidP="00865043">
      <w:pPr>
        <w:pStyle w:val="a4"/>
        <w:jc w:val="both"/>
        <w:rPr>
          <w:sz w:val="26"/>
          <w:szCs w:val="26"/>
        </w:rPr>
      </w:pPr>
    </w:p>
    <w:p w:rsidR="00865043" w:rsidRPr="005956A6" w:rsidRDefault="00865043" w:rsidP="00865043">
      <w:pPr>
        <w:pStyle w:val="a3"/>
        <w:widowControl w:val="0"/>
        <w:spacing w:after="0" w:line="240" w:lineRule="auto"/>
        <w:ind w:left="480" w:right="-1"/>
        <w:rPr>
          <w:rFonts w:ascii="Times New Roman" w:hAnsi="Times New Roman" w:cs="Times New Roman"/>
          <w:b/>
          <w:sz w:val="26"/>
          <w:szCs w:val="26"/>
        </w:rPr>
      </w:pPr>
    </w:p>
    <w:p w:rsidR="00865043" w:rsidRPr="0043113F" w:rsidRDefault="00865043" w:rsidP="00865043">
      <w:pPr>
        <w:pStyle w:val="a3"/>
        <w:widowControl w:val="0"/>
        <w:numPr>
          <w:ilvl w:val="0"/>
          <w:numId w:val="13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6A6">
        <w:rPr>
          <w:rFonts w:ascii="Times New Roman" w:hAnsi="Times New Roman" w:cs="Times New Roman"/>
          <w:b/>
          <w:sz w:val="26"/>
          <w:szCs w:val="26"/>
        </w:rPr>
        <w:t>Результаты промежуточной аттестации обучающихся</w:t>
      </w:r>
    </w:p>
    <w:p w:rsidR="00865043" w:rsidRPr="0043113F" w:rsidRDefault="00865043" w:rsidP="00865043">
      <w:pPr>
        <w:pStyle w:val="a3"/>
        <w:widowControl w:val="0"/>
        <w:spacing w:after="0" w:line="240" w:lineRule="auto"/>
        <w:ind w:left="480" w:right="-1"/>
        <w:jc w:val="center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Порядок перевода обучающихся в следующий класс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4.2. Обучающиеся,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4.3. В следующий класс могут быть переведены обучающиеся, имеющие по итогам учебного года академическую задолженность по двум предметам.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4.4. В целях реализации позиции п. 4.2, 4.3. настоящего Положения: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4.4.1. уважительными причинами признаются: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болезнь обучающегося, подтвержденная соответствующей медицинской справкой медицинской организации;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трагические обстоятельства семейного характера;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обстоятельства непреодолимой силы, определяемые в соответствии с Гражданским кодексом РФ;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4.4.3. условный перевод в следующий класс – это перевод обучающихся,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865043" w:rsidRDefault="00865043" w:rsidP="0086504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043" w:rsidRPr="0043113F" w:rsidRDefault="00865043" w:rsidP="0086504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b/>
          <w:sz w:val="26"/>
          <w:szCs w:val="26"/>
        </w:rPr>
        <w:t>5. Ликвидация академической задолженности обучающимися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5.1. Права, обязанности участников образовательных отношений по ликвидации академической задолженности: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</w:p>
    <w:p w:rsidR="00865043" w:rsidRPr="0043113F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5.1.2. обучающиеся имеют право: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получать консультации по учебным предметам, курсам, дисциплинам (модулям);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lastRenderedPageBreak/>
        <w:t>получать информацию о сроках и датах работы комиссий по сдаче академических задолженностей;</w:t>
      </w:r>
    </w:p>
    <w:p w:rsidR="00865043" w:rsidRPr="0043113F" w:rsidRDefault="00865043" w:rsidP="00865043">
      <w:pPr>
        <w:pStyle w:val="a3"/>
        <w:widowControl w:val="0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>получать помощь педагога-психолога (иное);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113F">
        <w:rPr>
          <w:rFonts w:ascii="Times New Roman" w:hAnsi="Times New Roman" w:cs="Times New Roman"/>
          <w:sz w:val="26"/>
          <w:szCs w:val="26"/>
        </w:rPr>
        <w:t xml:space="preserve">5.1.3. общеобразовательная организация  при организации и проведении </w:t>
      </w:r>
      <w:r w:rsidRPr="005956A6">
        <w:rPr>
          <w:rFonts w:ascii="Times New Roman" w:hAnsi="Times New Roman" w:cs="Times New Roman"/>
          <w:sz w:val="26"/>
          <w:szCs w:val="26"/>
        </w:rPr>
        <w:t>промежуточной аттестации обучающихся обязана: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создать условия обучающимся для ликвидации академических задолженностей.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(Заместитель директора составляет расписание занятий по устранению академической задолженности, назначает дату повторной промежуточной аттестации. Расписание занятий и дата повторной промежуточной аттестации в письменной форме доводится до сведения родителей (законных представителей);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обеспечить контроль за своевременностью ликвидации академических задолженностей;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создать комиссию для проведения сдачи академических задолженностей (промежуточной аттестации обучающихся во второй раз);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5.1.4. родители (законные представители) обучающихся обязаны: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создать условия обучающемуся для ликвидации академической задолженности;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обеспечить контроль за своевременностью ликвидации обучающимся академической задолженности;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нести ответственность за ликвидацию обучающимся академической задолженности в течение следующего учебного года.</w:t>
      </w:r>
    </w:p>
    <w:p w:rsidR="00865043" w:rsidRPr="005956A6" w:rsidRDefault="00865043" w:rsidP="00865043">
      <w:pPr>
        <w:pStyle w:val="a3"/>
        <w:widowControl w:val="0"/>
        <w:numPr>
          <w:ilvl w:val="2"/>
          <w:numId w:val="18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 xml:space="preserve">для проведения промежуточной аттестации во второй раз в Учреждении создается соответствующая комиссия, состав которой  утверждается приказом руководителя. </w:t>
      </w:r>
      <w:r w:rsidRPr="005956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взимание платы с обучающихся за прохождение промежуточной аттестации.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5.1.6. решение предметной комиссии оформляется протоколом приема промежуточной аттестации обучающихся по учебному предмету.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оставлены на повторное обучение;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переведены на обучение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переведены на обучение по индивидуальному учебному плану (в пределах осваиваемой образовательной программы).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043" w:rsidRPr="005956A6" w:rsidRDefault="00865043" w:rsidP="00865043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b/>
          <w:sz w:val="26"/>
          <w:szCs w:val="26"/>
        </w:rPr>
        <w:t>6. Повторное обучение обучающихся в связи с неаттестацией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6.1. Обучающиеся могут быть оставлены на повторное обучение по заявлению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мнения родителей (законных представителей) о том, что ребенок не освоил программу обучения по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lastRenderedPageBreak/>
        <w:t>пропуска уроков/дней по уважительной и неуважительной причине.</w:t>
      </w:r>
    </w:p>
    <w:p w:rsidR="00865043" w:rsidRPr="005956A6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6.2. Обучающиеся 1– го класса могут быть оставлены на повторный год обучения: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865043" w:rsidRPr="005956A6" w:rsidRDefault="00865043" w:rsidP="00865043">
      <w:pPr>
        <w:pStyle w:val="a3"/>
        <w:widowControl w:val="0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956A6">
        <w:rPr>
          <w:rFonts w:ascii="Times New Roman" w:hAnsi="Times New Roman" w:cs="Times New Roman"/>
          <w:sz w:val="26"/>
          <w:szCs w:val="26"/>
        </w:rPr>
        <w:t>с согласия родителей (законных представителей) в соответствии с мотивированным заключением Педагогического совета Учреждения о неусвоении обучающимся программы 1 класса.</w:t>
      </w:r>
    </w:p>
    <w:p w:rsidR="00865043" w:rsidRPr="005956A6" w:rsidRDefault="00865043" w:rsidP="00865043">
      <w:pPr>
        <w:pStyle w:val="a3"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5956A6" w:rsidRDefault="00865043" w:rsidP="00865043">
      <w:pPr>
        <w:pStyle w:val="a3"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65043" w:rsidRPr="005956A6" w:rsidRDefault="00865043" w:rsidP="00865043">
      <w:pPr>
        <w:pStyle w:val="a3"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F0172" w:rsidRPr="00865043" w:rsidRDefault="001F0172" w:rsidP="00865043"/>
    <w:sectPr w:rsidR="001F0172" w:rsidRPr="00865043" w:rsidSect="00174A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B6" w:rsidRDefault="001000B6" w:rsidP="00865043">
      <w:pPr>
        <w:spacing w:after="0" w:line="240" w:lineRule="auto"/>
      </w:pPr>
      <w:r>
        <w:separator/>
      </w:r>
    </w:p>
  </w:endnote>
  <w:endnote w:type="continuationSeparator" w:id="0">
    <w:p w:rsidR="001000B6" w:rsidRDefault="001000B6" w:rsidP="008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B6" w:rsidRDefault="001000B6" w:rsidP="00865043">
      <w:pPr>
        <w:spacing w:after="0" w:line="240" w:lineRule="auto"/>
      </w:pPr>
      <w:r>
        <w:separator/>
      </w:r>
    </w:p>
  </w:footnote>
  <w:footnote w:type="continuationSeparator" w:id="0">
    <w:p w:rsidR="001000B6" w:rsidRDefault="001000B6" w:rsidP="00865043">
      <w:pPr>
        <w:spacing w:after="0" w:line="240" w:lineRule="auto"/>
      </w:pPr>
      <w:r>
        <w:continuationSeparator/>
      </w:r>
    </w:p>
  </w:footnote>
  <w:footnote w:id="1">
    <w:p w:rsidR="00865043" w:rsidRPr="007852F3" w:rsidRDefault="00865043" w:rsidP="00865043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F832D1">
        <w:rPr>
          <w:rStyle w:val="a5"/>
          <w:rFonts w:ascii="Times New Roman" w:hAnsi="Times New Roman"/>
          <w:sz w:val="20"/>
          <w:szCs w:val="20"/>
        </w:rPr>
        <w:footnoteRef/>
      </w:r>
      <w:r w:rsidRPr="006C0AA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852F3">
        <w:rPr>
          <w:rFonts w:ascii="Times New Roman" w:hAnsi="Times New Roman"/>
          <w:sz w:val="20"/>
          <w:szCs w:val="20"/>
        </w:rPr>
        <w:t>См. п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52F3">
        <w:rPr>
          <w:rFonts w:ascii="Times New Roman" w:hAnsi="Times New Roman"/>
          <w:sz w:val="20"/>
          <w:szCs w:val="20"/>
        </w:rPr>
        <w:t>.5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767C"/>
    <w:multiLevelType w:val="hybridMultilevel"/>
    <w:tmpl w:val="2BEC4286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E18"/>
    <w:multiLevelType w:val="hybridMultilevel"/>
    <w:tmpl w:val="7F3CC6DC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72EA"/>
    <w:multiLevelType w:val="hybridMultilevel"/>
    <w:tmpl w:val="BB0EB868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819"/>
    <w:multiLevelType w:val="hybridMultilevel"/>
    <w:tmpl w:val="C33E93F8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0CB1"/>
    <w:multiLevelType w:val="hybridMultilevel"/>
    <w:tmpl w:val="3318A37A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E3836"/>
    <w:multiLevelType w:val="hybridMultilevel"/>
    <w:tmpl w:val="50AAEC72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50454"/>
    <w:multiLevelType w:val="multilevel"/>
    <w:tmpl w:val="8B18B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346E9A"/>
    <w:multiLevelType w:val="hybridMultilevel"/>
    <w:tmpl w:val="4FD65D2C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80045"/>
    <w:multiLevelType w:val="multilevel"/>
    <w:tmpl w:val="E758C9C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333333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333333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333333"/>
      </w:rPr>
    </w:lvl>
  </w:abstractNum>
  <w:abstractNum w:abstractNumId="9">
    <w:nsid w:val="40EC66C4"/>
    <w:multiLevelType w:val="hybridMultilevel"/>
    <w:tmpl w:val="9F168C9C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B6841"/>
    <w:multiLevelType w:val="hybridMultilevel"/>
    <w:tmpl w:val="6A3E5A24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41245"/>
    <w:multiLevelType w:val="multilevel"/>
    <w:tmpl w:val="4EBAC5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411697"/>
    <w:multiLevelType w:val="hybridMultilevel"/>
    <w:tmpl w:val="C34E19C2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264A7"/>
    <w:multiLevelType w:val="hybridMultilevel"/>
    <w:tmpl w:val="731EE8F4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580F"/>
    <w:multiLevelType w:val="multilevel"/>
    <w:tmpl w:val="0E8C6E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867663"/>
    <w:multiLevelType w:val="hybridMultilevel"/>
    <w:tmpl w:val="1E340BAC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41F80"/>
    <w:multiLevelType w:val="multilevel"/>
    <w:tmpl w:val="483A2F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BF519AF"/>
    <w:multiLevelType w:val="multilevel"/>
    <w:tmpl w:val="0652ED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46427F8"/>
    <w:multiLevelType w:val="hybridMultilevel"/>
    <w:tmpl w:val="482E6630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751624"/>
    <w:multiLevelType w:val="multilevel"/>
    <w:tmpl w:val="1A4ADC0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6DF351A6"/>
    <w:multiLevelType w:val="hybridMultilevel"/>
    <w:tmpl w:val="3E9091D0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341CA"/>
    <w:multiLevelType w:val="hybridMultilevel"/>
    <w:tmpl w:val="19D66996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15"/>
  </w:num>
  <w:num w:numId="10">
    <w:abstractNumId w:val="4"/>
  </w:num>
  <w:num w:numId="11">
    <w:abstractNumId w:val="21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7"/>
  </w:num>
  <w:num w:numId="17">
    <w:abstractNumId w:val="0"/>
  </w:num>
  <w:num w:numId="18">
    <w:abstractNumId w:val="19"/>
  </w:num>
  <w:num w:numId="19">
    <w:abstractNumId w:val="20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02"/>
    <w:rsid w:val="001000B6"/>
    <w:rsid w:val="001F0172"/>
    <w:rsid w:val="00451193"/>
    <w:rsid w:val="00467078"/>
    <w:rsid w:val="005C19EE"/>
    <w:rsid w:val="00865043"/>
    <w:rsid w:val="008C0574"/>
    <w:rsid w:val="00A869B4"/>
    <w:rsid w:val="00AF05FC"/>
    <w:rsid w:val="00B165E8"/>
    <w:rsid w:val="00B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DC033-4F56-43FF-9F7F-755AEF6C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043"/>
    <w:pPr>
      <w:ind w:left="720"/>
      <w:contextualSpacing/>
    </w:pPr>
  </w:style>
  <w:style w:type="paragraph" w:styleId="a4">
    <w:name w:val="No Spacing"/>
    <w:uiPriority w:val="1"/>
    <w:qFormat/>
    <w:rsid w:val="0086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86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865043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8650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9</cp:revision>
  <cp:lastPrinted>2020-05-30T10:41:00Z</cp:lastPrinted>
  <dcterms:created xsi:type="dcterms:W3CDTF">2020-05-30T08:58:00Z</dcterms:created>
  <dcterms:modified xsi:type="dcterms:W3CDTF">2020-05-30T10:41:00Z</dcterms:modified>
</cp:coreProperties>
</file>