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AE" w:rsidRPr="001652AE" w:rsidRDefault="001652AE" w:rsidP="001652AE">
      <w:pPr>
        <w:jc w:val="center"/>
        <w:rPr>
          <w:sz w:val="22"/>
          <w:szCs w:val="22"/>
        </w:rPr>
      </w:pPr>
      <w:r w:rsidRPr="001652AE">
        <w:rPr>
          <w:sz w:val="22"/>
          <w:szCs w:val="22"/>
        </w:rPr>
        <w:t>ГОСУДАРСТВЕННОЕ  КАЗЕННОЕ ОБЩЕОБРАЗОВАТЕЛЬНОЕ</w:t>
      </w:r>
    </w:p>
    <w:p w:rsidR="001652AE" w:rsidRPr="001652AE" w:rsidRDefault="001652AE" w:rsidP="001652AE">
      <w:pPr>
        <w:jc w:val="center"/>
        <w:rPr>
          <w:sz w:val="22"/>
          <w:szCs w:val="22"/>
        </w:rPr>
      </w:pPr>
      <w:r w:rsidRPr="001652AE">
        <w:rPr>
          <w:sz w:val="22"/>
          <w:szCs w:val="22"/>
        </w:rPr>
        <w:t>УЧРЕЖДЕНИЕ  РОСТОВСКОЙ ОБЛАСТИ</w:t>
      </w:r>
    </w:p>
    <w:p w:rsidR="001652AE" w:rsidRPr="001652AE" w:rsidRDefault="001652AE" w:rsidP="001652AE">
      <w:pPr>
        <w:jc w:val="center"/>
        <w:rPr>
          <w:sz w:val="24"/>
          <w:szCs w:val="24"/>
        </w:rPr>
      </w:pPr>
      <w:r w:rsidRPr="001652AE">
        <w:rPr>
          <w:sz w:val="22"/>
          <w:szCs w:val="22"/>
        </w:rPr>
        <w:t xml:space="preserve">«РОСТОВСКАЯ-НА-ДОНУ САНАТОРНАЯ ШКОЛА-ИНТЕРНАТ № 74                                                    </w:t>
      </w:r>
    </w:p>
    <w:p w:rsidR="001652AE" w:rsidRPr="001652AE" w:rsidRDefault="001652AE" w:rsidP="001652AE">
      <w:pPr>
        <w:rPr>
          <w:sz w:val="24"/>
          <w:szCs w:val="24"/>
        </w:rPr>
      </w:pPr>
    </w:p>
    <w:p w:rsidR="001652AE" w:rsidRPr="001652AE" w:rsidRDefault="001652AE" w:rsidP="001652AE">
      <w:pPr>
        <w:rPr>
          <w:sz w:val="24"/>
          <w:szCs w:val="24"/>
        </w:rPr>
      </w:pPr>
    </w:p>
    <w:p w:rsidR="001652AE" w:rsidRPr="001652AE" w:rsidRDefault="001652AE" w:rsidP="001652AE">
      <w:pPr>
        <w:rPr>
          <w:bCs/>
          <w:sz w:val="26"/>
          <w:szCs w:val="26"/>
        </w:rPr>
      </w:pPr>
      <w:r w:rsidRPr="001652AE">
        <w:rPr>
          <w:bCs/>
          <w:sz w:val="26"/>
          <w:szCs w:val="26"/>
        </w:rPr>
        <w:t xml:space="preserve">Согласовано                                                                        Утверждаю:                      </w:t>
      </w:r>
    </w:p>
    <w:p w:rsidR="001652AE" w:rsidRPr="001652AE" w:rsidRDefault="001652AE" w:rsidP="001652AE">
      <w:pPr>
        <w:rPr>
          <w:bCs/>
          <w:sz w:val="26"/>
          <w:szCs w:val="26"/>
        </w:rPr>
      </w:pPr>
      <w:r w:rsidRPr="001652AE">
        <w:rPr>
          <w:bCs/>
          <w:sz w:val="26"/>
          <w:szCs w:val="26"/>
        </w:rPr>
        <w:t xml:space="preserve">на </w:t>
      </w:r>
      <w:r w:rsidRPr="001652AE">
        <w:rPr>
          <w:bCs/>
          <w:sz w:val="26"/>
          <w:szCs w:val="26"/>
        </w:rPr>
        <w:tab/>
        <w:t>педагогическом                                                         Директор школы</w:t>
      </w:r>
    </w:p>
    <w:p w:rsidR="001652AE" w:rsidRPr="001652AE" w:rsidRDefault="001652AE" w:rsidP="001652AE">
      <w:pPr>
        <w:rPr>
          <w:bCs/>
          <w:sz w:val="26"/>
          <w:szCs w:val="26"/>
        </w:rPr>
      </w:pPr>
      <w:r w:rsidRPr="001652AE">
        <w:rPr>
          <w:bCs/>
          <w:sz w:val="26"/>
          <w:szCs w:val="26"/>
        </w:rPr>
        <w:t xml:space="preserve">совете школы </w:t>
      </w:r>
      <w:r w:rsidRPr="001652AE">
        <w:rPr>
          <w:bCs/>
          <w:sz w:val="26"/>
          <w:szCs w:val="26"/>
        </w:rPr>
        <w:tab/>
        <w:t xml:space="preserve">                                                              ________Чилингарова В.О.</w:t>
      </w:r>
    </w:p>
    <w:p w:rsidR="001652AE" w:rsidRPr="001652AE" w:rsidRDefault="006B5AB2" w:rsidP="001652AE">
      <w:pPr>
        <w:rPr>
          <w:bCs/>
          <w:sz w:val="26"/>
          <w:szCs w:val="26"/>
        </w:rPr>
      </w:pPr>
      <w:r>
        <w:rPr>
          <w:bCs/>
          <w:sz w:val="26"/>
          <w:szCs w:val="26"/>
        </w:rPr>
        <w:t>П</w:t>
      </w:r>
      <w:r w:rsidR="001652AE" w:rsidRPr="001652AE">
        <w:rPr>
          <w:bCs/>
          <w:sz w:val="26"/>
          <w:szCs w:val="26"/>
        </w:rPr>
        <w:t>ротокол</w:t>
      </w:r>
      <w:r>
        <w:rPr>
          <w:bCs/>
          <w:sz w:val="26"/>
          <w:szCs w:val="26"/>
        </w:rPr>
        <w:t xml:space="preserve"> </w:t>
      </w:r>
      <w:r w:rsidR="001652AE" w:rsidRPr="001652AE">
        <w:rPr>
          <w:bCs/>
          <w:sz w:val="26"/>
          <w:szCs w:val="26"/>
        </w:rPr>
        <w:t xml:space="preserve">№  </w:t>
      </w:r>
      <w:r>
        <w:rPr>
          <w:bCs/>
          <w:sz w:val="26"/>
          <w:szCs w:val="26"/>
        </w:rPr>
        <w:t>3от 27.12.</w:t>
      </w:r>
      <w:r w:rsidR="001652AE" w:rsidRPr="001652AE">
        <w:rPr>
          <w:bCs/>
          <w:sz w:val="26"/>
          <w:szCs w:val="26"/>
        </w:rPr>
        <w:t>202</w:t>
      </w:r>
      <w:r w:rsidR="001652AE">
        <w:rPr>
          <w:bCs/>
          <w:sz w:val="26"/>
          <w:szCs w:val="26"/>
        </w:rPr>
        <w:t>2</w:t>
      </w:r>
      <w:r w:rsidR="001652AE" w:rsidRPr="001652AE">
        <w:rPr>
          <w:bCs/>
          <w:sz w:val="26"/>
          <w:szCs w:val="26"/>
        </w:rPr>
        <w:t>г.</w:t>
      </w:r>
      <w:r w:rsidR="001652AE" w:rsidRPr="001652AE">
        <w:rPr>
          <w:bCs/>
          <w:sz w:val="26"/>
          <w:szCs w:val="26"/>
        </w:rPr>
        <w:tab/>
        <w:t xml:space="preserve">                                 </w:t>
      </w:r>
    </w:p>
    <w:p w:rsidR="001652AE" w:rsidRPr="001652AE" w:rsidRDefault="001652AE" w:rsidP="001652AE">
      <w:pPr>
        <w:rPr>
          <w:bCs/>
          <w:sz w:val="26"/>
          <w:szCs w:val="26"/>
        </w:rPr>
      </w:pPr>
      <w:r w:rsidRPr="001652AE">
        <w:rPr>
          <w:bCs/>
          <w:sz w:val="26"/>
          <w:szCs w:val="26"/>
        </w:rPr>
        <w:t xml:space="preserve">                                                                                      Приказ </w:t>
      </w:r>
      <w:r w:rsidR="006B5AB2" w:rsidRPr="001652AE">
        <w:rPr>
          <w:bCs/>
          <w:sz w:val="26"/>
          <w:szCs w:val="26"/>
        </w:rPr>
        <w:t xml:space="preserve">№  </w:t>
      </w:r>
      <w:r w:rsidR="006B5AB2">
        <w:rPr>
          <w:bCs/>
          <w:sz w:val="26"/>
          <w:szCs w:val="26"/>
        </w:rPr>
        <w:t>3-лс от 10.01.</w:t>
      </w:r>
      <w:r w:rsidR="006B5AB2" w:rsidRPr="001652AE">
        <w:rPr>
          <w:bCs/>
          <w:sz w:val="26"/>
          <w:szCs w:val="26"/>
        </w:rPr>
        <w:t>202</w:t>
      </w:r>
      <w:r w:rsidR="006B5AB2">
        <w:rPr>
          <w:bCs/>
          <w:sz w:val="26"/>
          <w:szCs w:val="26"/>
        </w:rPr>
        <w:t>2</w:t>
      </w:r>
      <w:r w:rsidR="006B5AB2" w:rsidRPr="001652AE">
        <w:rPr>
          <w:bCs/>
          <w:sz w:val="26"/>
          <w:szCs w:val="26"/>
        </w:rPr>
        <w:t>г.</w:t>
      </w:r>
    </w:p>
    <w:p w:rsidR="001652AE" w:rsidRPr="001652AE" w:rsidRDefault="001652AE" w:rsidP="001652AE">
      <w:pPr>
        <w:rPr>
          <w:bCs/>
          <w:sz w:val="26"/>
          <w:szCs w:val="26"/>
        </w:rPr>
      </w:pPr>
      <w:r w:rsidRPr="001652AE">
        <w:rPr>
          <w:bCs/>
          <w:sz w:val="26"/>
          <w:szCs w:val="26"/>
        </w:rPr>
        <w:t>Принято</w:t>
      </w:r>
      <w:r w:rsidRPr="001652AE">
        <w:rPr>
          <w:bCs/>
          <w:sz w:val="26"/>
          <w:szCs w:val="26"/>
        </w:rPr>
        <w:tab/>
      </w:r>
      <w:r w:rsidRPr="001652AE">
        <w:rPr>
          <w:bCs/>
          <w:sz w:val="26"/>
          <w:szCs w:val="26"/>
        </w:rPr>
        <w:tab/>
        <w:t xml:space="preserve">                                                               </w:t>
      </w:r>
    </w:p>
    <w:p w:rsidR="001652AE" w:rsidRPr="001652AE" w:rsidRDefault="001652AE" w:rsidP="001652AE">
      <w:pPr>
        <w:tabs>
          <w:tab w:val="center" w:pos="4677"/>
        </w:tabs>
        <w:rPr>
          <w:bCs/>
          <w:sz w:val="26"/>
          <w:szCs w:val="26"/>
        </w:rPr>
      </w:pPr>
      <w:r w:rsidRPr="001652AE">
        <w:rPr>
          <w:bCs/>
          <w:sz w:val="26"/>
          <w:szCs w:val="26"/>
        </w:rPr>
        <w:t xml:space="preserve">на собрании трудового                                                        </w:t>
      </w:r>
      <w:bookmarkStart w:id="0" w:name="_GoBack"/>
      <w:bookmarkEnd w:id="0"/>
    </w:p>
    <w:p w:rsidR="001652AE" w:rsidRPr="001652AE" w:rsidRDefault="001652AE" w:rsidP="001652AE">
      <w:pPr>
        <w:tabs>
          <w:tab w:val="left" w:pos="5580"/>
        </w:tabs>
        <w:rPr>
          <w:bCs/>
          <w:sz w:val="26"/>
          <w:szCs w:val="26"/>
        </w:rPr>
      </w:pPr>
      <w:r w:rsidRPr="001652AE">
        <w:rPr>
          <w:bCs/>
          <w:sz w:val="26"/>
          <w:szCs w:val="26"/>
        </w:rPr>
        <w:t xml:space="preserve">коллектива                                                                            </w:t>
      </w:r>
    </w:p>
    <w:p w:rsidR="001652AE" w:rsidRPr="001652AE" w:rsidRDefault="006B5AB2" w:rsidP="001652AE">
      <w:pPr>
        <w:tabs>
          <w:tab w:val="center" w:pos="4677"/>
        </w:tabs>
        <w:rPr>
          <w:bCs/>
          <w:sz w:val="26"/>
          <w:szCs w:val="26"/>
        </w:rPr>
      </w:pPr>
      <w:r>
        <w:rPr>
          <w:bCs/>
          <w:sz w:val="26"/>
          <w:szCs w:val="26"/>
        </w:rPr>
        <w:t>П</w:t>
      </w:r>
      <w:r w:rsidRPr="001652AE">
        <w:rPr>
          <w:bCs/>
          <w:sz w:val="26"/>
          <w:szCs w:val="26"/>
        </w:rPr>
        <w:t>ротокол</w:t>
      </w:r>
      <w:r>
        <w:rPr>
          <w:bCs/>
          <w:sz w:val="26"/>
          <w:szCs w:val="26"/>
        </w:rPr>
        <w:t xml:space="preserve"> </w:t>
      </w:r>
      <w:r w:rsidRPr="001652AE">
        <w:rPr>
          <w:bCs/>
          <w:sz w:val="26"/>
          <w:szCs w:val="26"/>
        </w:rPr>
        <w:t xml:space="preserve">№  </w:t>
      </w:r>
      <w:r>
        <w:rPr>
          <w:bCs/>
          <w:sz w:val="26"/>
          <w:szCs w:val="26"/>
        </w:rPr>
        <w:t>3от 27.12.</w:t>
      </w:r>
      <w:r w:rsidRPr="001652AE">
        <w:rPr>
          <w:bCs/>
          <w:sz w:val="26"/>
          <w:szCs w:val="26"/>
        </w:rPr>
        <w:t>202</w:t>
      </w:r>
      <w:r>
        <w:rPr>
          <w:bCs/>
          <w:sz w:val="26"/>
          <w:szCs w:val="26"/>
        </w:rPr>
        <w:t>2</w:t>
      </w:r>
      <w:r w:rsidRPr="001652AE">
        <w:rPr>
          <w:bCs/>
          <w:sz w:val="26"/>
          <w:szCs w:val="26"/>
        </w:rPr>
        <w:t>г.</w:t>
      </w:r>
      <w:r w:rsidR="001652AE" w:rsidRPr="001652AE">
        <w:rPr>
          <w:bCs/>
          <w:sz w:val="26"/>
          <w:szCs w:val="26"/>
        </w:rPr>
        <w:tab/>
      </w:r>
      <w:r w:rsidR="001652AE" w:rsidRPr="001652AE">
        <w:rPr>
          <w:bCs/>
          <w:sz w:val="26"/>
          <w:szCs w:val="26"/>
        </w:rPr>
        <w:tab/>
        <w:t xml:space="preserve">                              </w:t>
      </w:r>
    </w:p>
    <w:p w:rsidR="001652AE" w:rsidRPr="001652AE" w:rsidRDefault="003F1070" w:rsidP="001652AE">
      <w:pPr>
        <w:rPr>
          <w:sz w:val="24"/>
          <w:szCs w:val="24"/>
        </w:rPr>
      </w:pPr>
      <w:r>
        <w:rPr>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67.5pt;height:214.5pt" fillcolor="#396" strokecolor="#cff">
            <v:fill color2="#c0c"/>
            <v:shadow on="t" color="#99f" opacity="52429f" offset="3pt,3pt"/>
            <v:textpath style="font-family:&quot;Impact&quot;;v-text-kern:t" trim="t" fitpath="t" string="ПОЛОЖЕНИЕ&#10;об оплате труда &#10;работников&#10; санаторной школы - интерната  № 74 и филиалам  &#10;"/>
          </v:shape>
        </w:pict>
      </w:r>
    </w:p>
    <w:p w:rsidR="001652AE" w:rsidRPr="001652AE" w:rsidRDefault="001652AE" w:rsidP="001652AE">
      <w:pPr>
        <w:jc w:val="center"/>
        <w:rPr>
          <w:sz w:val="24"/>
          <w:szCs w:val="24"/>
        </w:rPr>
      </w:pPr>
    </w:p>
    <w:p w:rsidR="001652AE" w:rsidRPr="001652AE" w:rsidRDefault="001652AE" w:rsidP="001652AE">
      <w:pPr>
        <w:jc w:val="center"/>
        <w:rPr>
          <w:sz w:val="24"/>
          <w:szCs w:val="24"/>
        </w:rPr>
      </w:pPr>
      <w:r>
        <w:rPr>
          <w:noProof/>
          <w:sz w:val="24"/>
          <w:szCs w:val="24"/>
        </w:rPr>
        <w:drawing>
          <wp:inline distT="0" distB="0" distL="0" distR="0">
            <wp:extent cx="3486150" cy="3057525"/>
            <wp:effectExtent l="0" t="0" r="0" b="9525"/>
            <wp:docPr id="1" name="Рисунок 1" descr="MCj023302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33022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3057525"/>
                    </a:xfrm>
                    <a:prstGeom prst="rect">
                      <a:avLst/>
                    </a:prstGeom>
                    <a:noFill/>
                    <a:ln>
                      <a:noFill/>
                    </a:ln>
                  </pic:spPr>
                </pic:pic>
              </a:graphicData>
            </a:graphic>
          </wp:inline>
        </w:drawing>
      </w:r>
    </w:p>
    <w:p w:rsidR="001652AE" w:rsidRPr="001652AE" w:rsidRDefault="001652AE" w:rsidP="001652AE">
      <w:pPr>
        <w:jc w:val="center"/>
        <w:rPr>
          <w:sz w:val="24"/>
          <w:szCs w:val="24"/>
        </w:rPr>
      </w:pPr>
      <w:r w:rsidRPr="001652AE">
        <w:rPr>
          <w:sz w:val="24"/>
          <w:szCs w:val="24"/>
        </w:rPr>
        <w:t>Ростов-на-Дону 202</w:t>
      </w:r>
      <w:r>
        <w:rPr>
          <w:sz w:val="24"/>
          <w:szCs w:val="24"/>
        </w:rPr>
        <w:t>2</w:t>
      </w:r>
      <w:r w:rsidRPr="001652AE">
        <w:rPr>
          <w:sz w:val="24"/>
          <w:szCs w:val="24"/>
        </w:rPr>
        <w:t xml:space="preserve"> год</w:t>
      </w:r>
    </w:p>
    <w:p w:rsidR="0002047B" w:rsidRPr="00583939" w:rsidRDefault="0002047B" w:rsidP="00B102EF">
      <w:pPr>
        <w:autoSpaceDE w:val="0"/>
        <w:autoSpaceDN w:val="0"/>
        <w:adjustRightInd w:val="0"/>
        <w:rPr>
          <w:sz w:val="28"/>
          <w:szCs w:val="28"/>
        </w:rPr>
      </w:pPr>
    </w:p>
    <w:p w:rsidR="00282313" w:rsidRPr="00583939" w:rsidRDefault="00282313" w:rsidP="00282313">
      <w:pPr>
        <w:ind w:left="6237"/>
        <w:jc w:val="center"/>
        <w:rPr>
          <w:sz w:val="28"/>
        </w:rPr>
      </w:pPr>
    </w:p>
    <w:p w:rsidR="00A20CAE" w:rsidRPr="00583939" w:rsidRDefault="00A20CAE" w:rsidP="0040593A">
      <w:pPr>
        <w:autoSpaceDE w:val="0"/>
        <w:autoSpaceDN w:val="0"/>
        <w:jc w:val="right"/>
        <w:rPr>
          <w:sz w:val="28"/>
          <w:szCs w:val="28"/>
        </w:rPr>
      </w:pPr>
    </w:p>
    <w:p w:rsidR="00324BBE" w:rsidRPr="00583939" w:rsidRDefault="00324BBE" w:rsidP="0040593A">
      <w:pPr>
        <w:autoSpaceDE w:val="0"/>
        <w:autoSpaceDN w:val="0"/>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ПОЛОЖЕНИЕ </w:t>
      </w:r>
    </w:p>
    <w:p w:rsidR="00D86DD5" w:rsidRPr="00D86DD5" w:rsidRDefault="00A20CAE" w:rsidP="00D86DD5">
      <w:pPr>
        <w:jc w:val="center"/>
        <w:rPr>
          <w:b/>
          <w:sz w:val="28"/>
          <w:szCs w:val="28"/>
        </w:rPr>
      </w:pPr>
      <w:r w:rsidRPr="00D86DD5">
        <w:rPr>
          <w:b/>
          <w:sz w:val="28"/>
          <w:szCs w:val="28"/>
        </w:rPr>
        <w:t xml:space="preserve">об оплате труда </w:t>
      </w:r>
      <w:r w:rsidR="00D86DD5" w:rsidRPr="00D86DD5">
        <w:rPr>
          <w:b/>
          <w:sz w:val="28"/>
          <w:szCs w:val="28"/>
        </w:rPr>
        <w:t>работник</w:t>
      </w:r>
      <w:r w:rsidR="003F1070">
        <w:rPr>
          <w:b/>
          <w:sz w:val="28"/>
          <w:szCs w:val="28"/>
        </w:rPr>
        <w:t xml:space="preserve">ов </w:t>
      </w:r>
      <w:r w:rsidR="00D86DD5" w:rsidRPr="00D86DD5">
        <w:rPr>
          <w:b/>
          <w:sz w:val="28"/>
          <w:szCs w:val="28"/>
        </w:rPr>
        <w:t>ГКОУ РО «Ростовской-на-Дону санаторной школы-интерната №74»</w:t>
      </w:r>
    </w:p>
    <w:p w:rsidR="00324BBE" w:rsidRPr="00583939" w:rsidRDefault="00324BBE" w:rsidP="00D86DD5">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1. Общие положения</w:t>
      </w:r>
    </w:p>
    <w:p w:rsidR="00A20CAE" w:rsidRPr="00583939" w:rsidRDefault="00A20CAE" w:rsidP="0040593A">
      <w:pPr>
        <w:autoSpaceDE w:val="0"/>
        <w:autoSpaceDN w:val="0"/>
        <w:jc w:val="right"/>
        <w:rPr>
          <w:sz w:val="28"/>
          <w:szCs w:val="28"/>
        </w:rPr>
      </w:pPr>
    </w:p>
    <w:p w:rsidR="00A20CAE" w:rsidRPr="00D86DD5" w:rsidRDefault="00A20CAE" w:rsidP="00D86DD5">
      <w:pPr>
        <w:jc w:val="both"/>
        <w:rPr>
          <w:b/>
          <w:sz w:val="28"/>
          <w:szCs w:val="28"/>
        </w:rPr>
      </w:pPr>
      <w:r w:rsidRPr="00583939">
        <w:rPr>
          <w:sz w:val="28"/>
          <w:szCs w:val="28"/>
        </w:rPr>
        <w:t xml:space="preserve">1.1. Положение об оплате труда </w:t>
      </w:r>
      <w:r w:rsidRPr="00D86DD5">
        <w:rPr>
          <w:b/>
          <w:sz w:val="28"/>
          <w:szCs w:val="28"/>
        </w:rPr>
        <w:t xml:space="preserve">работников </w:t>
      </w:r>
      <w:r w:rsidR="00D86DD5" w:rsidRPr="00D86DD5">
        <w:rPr>
          <w:b/>
          <w:sz w:val="28"/>
          <w:szCs w:val="28"/>
        </w:rPr>
        <w:t>ГКОУ РО «Ростовской-на-Дону санаторной школы-интерната №74»</w:t>
      </w:r>
      <w:r w:rsidR="00D86DD5">
        <w:rPr>
          <w:b/>
          <w:sz w:val="28"/>
          <w:szCs w:val="28"/>
        </w:rPr>
        <w:t xml:space="preserve"> </w:t>
      </w:r>
      <w:r w:rsidR="00D86DD5" w:rsidRPr="00D86DD5">
        <w:rPr>
          <w:sz w:val="28"/>
          <w:szCs w:val="28"/>
        </w:rPr>
        <w:t xml:space="preserve">(далее - </w:t>
      </w:r>
      <w:r w:rsidR="005C682F">
        <w:rPr>
          <w:sz w:val="28"/>
          <w:szCs w:val="28"/>
        </w:rPr>
        <w:t>учреждение</w:t>
      </w:r>
      <w:r w:rsidR="00D86DD5" w:rsidRPr="00D86DD5">
        <w:rPr>
          <w:sz w:val="28"/>
          <w:szCs w:val="28"/>
        </w:rPr>
        <w:t>)</w:t>
      </w:r>
      <w:r w:rsidRPr="00D86DD5">
        <w:rPr>
          <w:sz w:val="28"/>
          <w:szCs w:val="28"/>
        </w:rPr>
        <w:t>,</w:t>
      </w:r>
      <w:r w:rsidRPr="00583939">
        <w:rPr>
          <w:sz w:val="28"/>
          <w:szCs w:val="28"/>
        </w:rPr>
        <w:t xml:space="preserve"> определяет порядок формирования системы оплаты труда работников </w:t>
      </w:r>
      <w:r w:rsidR="00D86DD5">
        <w:rPr>
          <w:sz w:val="28"/>
          <w:szCs w:val="28"/>
        </w:rPr>
        <w:t>школы</w:t>
      </w:r>
      <w:r w:rsidRPr="00583939">
        <w:rPr>
          <w:sz w:val="28"/>
          <w:szCs w:val="28"/>
        </w:rPr>
        <w:t>,</w:t>
      </w:r>
      <w:r w:rsidR="005C682F">
        <w:rPr>
          <w:rFonts w:eastAsia="Calibri"/>
          <w:sz w:val="28"/>
          <w:szCs w:val="28"/>
          <w:lang w:eastAsia="en-US"/>
        </w:rPr>
        <w:t xml:space="preserve"> осуществляющею</w:t>
      </w:r>
      <w:r w:rsidRPr="00583939">
        <w:rPr>
          <w:rFonts w:eastAsia="Calibri"/>
          <w:sz w:val="28"/>
          <w:szCs w:val="28"/>
          <w:lang w:eastAsia="en-US"/>
        </w:rPr>
        <w:t xml:space="preserve"> основную деятельность </w:t>
      </w:r>
      <w:r w:rsidRPr="00583939">
        <w:rPr>
          <w:sz w:val="28"/>
          <w:szCs w:val="28"/>
        </w:rPr>
        <w:t>по виду экономической деятельности «Образование» О</w:t>
      </w:r>
      <w:r w:rsidRPr="00583939">
        <w:rPr>
          <w:rFonts w:eastAsia="Calibri"/>
          <w:sz w:val="28"/>
          <w:szCs w:val="28"/>
          <w:lang w:eastAsia="en-US"/>
        </w:rPr>
        <w:t>бщероссийского классификатора видов экономической деятельности.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Положение включает в себя:</w:t>
      </w:r>
    </w:p>
    <w:p w:rsidR="00A20CAE" w:rsidRPr="00583939" w:rsidRDefault="00A20CAE" w:rsidP="0040593A">
      <w:pPr>
        <w:autoSpaceDE w:val="0"/>
        <w:autoSpaceDN w:val="0"/>
        <w:ind w:firstLine="709"/>
        <w:jc w:val="both"/>
        <w:rPr>
          <w:sz w:val="28"/>
          <w:szCs w:val="28"/>
        </w:rPr>
      </w:pPr>
      <w:r w:rsidRPr="00583939">
        <w:rPr>
          <w:sz w:val="28"/>
          <w:szCs w:val="28"/>
        </w:rPr>
        <w:t>порядок установления должностных окладов,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w:t>
      </w:r>
      <w:r w:rsidR="005C682F">
        <w:rPr>
          <w:rFonts w:eastAsia="Calibri"/>
          <w:sz w:val="28"/>
          <w:szCs w:val="28"/>
          <w:lang w:eastAsia="en-US"/>
        </w:rPr>
        <w:t>ловия оплаты труда руководителя учреждения, его заместителей и главного бухгалтера</w:t>
      </w:r>
      <w:r w:rsidRPr="00583939">
        <w:rPr>
          <w:rFonts w:eastAsia="Calibri"/>
          <w:sz w:val="28"/>
          <w:szCs w:val="28"/>
          <w:lang w:eastAsia="en-US"/>
        </w:rPr>
        <w:t>,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особенности условий оплаты труда педагогических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другие вопросы оплаты труда.</w:t>
      </w:r>
    </w:p>
    <w:p w:rsidR="00A20CAE" w:rsidRPr="00583939" w:rsidRDefault="00A20CAE" w:rsidP="0040593A">
      <w:pPr>
        <w:autoSpaceDE w:val="0"/>
        <w:autoSpaceDN w:val="0"/>
        <w:ind w:firstLine="709"/>
        <w:jc w:val="both"/>
        <w:rPr>
          <w:sz w:val="28"/>
          <w:szCs w:val="28"/>
        </w:rPr>
      </w:pPr>
      <w:r w:rsidRPr="00583939">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DE54C8" w:rsidRPr="00583939">
        <w:rPr>
          <w:sz w:val="28"/>
          <w:szCs w:val="28"/>
        </w:rPr>
        <w:t xml:space="preserve"> </w:t>
      </w:r>
      <w:r w:rsidRPr="00583939">
        <w:rPr>
          <w:sz w:val="28"/>
          <w:szCs w:val="28"/>
        </w:rPr>
        <w:t>соответствии с трудовым законодательством Российской Федерации и</w:t>
      </w:r>
      <w:r w:rsidR="00DE54C8" w:rsidRPr="00583939">
        <w:rPr>
          <w:sz w:val="28"/>
          <w:szCs w:val="28"/>
        </w:rPr>
        <w:t xml:space="preserve"> </w:t>
      </w:r>
      <w:r w:rsidRPr="00583939">
        <w:rPr>
          <w:sz w:val="28"/>
          <w:szCs w:val="28"/>
        </w:rPr>
        <w:t>настоящим Положением</w:t>
      </w:r>
      <w:r w:rsidR="005C682F">
        <w:rPr>
          <w:sz w:val="28"/>
          <w:szCs w:val="28"/>
        </w:rPr>
        <w:t>.</w:t>
      </w:r>
      <w:r w:rsidRPr="00583939">
        <w:rPr>
          <w:sz w:val="28"/>
          <w:szCs w:val="28"/>
        </w:rPr>
        <w:t xml:space="preserve"> </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1.4. В соответствии со статьей 133 Трудового кодекса Российской Федерации (далее – ТК РФ) и частью 2 статьи 4 </w:t>
      </w:r>
      <w:r w:rsidRPr="00583939">
        <w:rPr>
          <w:sz w:val="28"/>
          <w:szCs w:val="28"/>
        </w:rPr>
        <w:t>Областного закона от</w:t>
      </w:r>
      <w:r w:rsidRPr="00583939">
        <w:rPr>
          <w:rFonts w:eastAsia="Calibri"/>
          <w:sz w:val="28"/>
          <w:szCs w:val="28"/>
          <w:lang w:eastAsia="en-US"/>
        </w:rPr>
        <w:t> </w:t>
      </w:r>
      <w:r w:rsidRPr="00583939">
        <w:rPr>
          <w:sz w:val="28"/>
          <w:szCs w:val="28"/>
        </w:rPr>
        <w:t xml:space="preserve">03.10.2008 № 91-ЗС «О системе оплаты труда работников областных государственных учреждений» </w:t>
      </w:r>
      <w:r w:rsidRPr="00583939">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583939">
        <w:rPr>
          <w:sz w:val="28"/>
          <w:szCs w:val="28"/>
        </w:rPr>
        <w:t>установленного федеральным законодательством</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40593A">
      <w:pPr>
        <w:autoSpaceDE w:val="0"/>
        <w:autoSpaceDN w:val="0"/>
        <w:adjustRightInd w:val="0"/>
        <w:ind w:firstLine="709"/>
        <w:jc w:val="both"/>
        <w:rPr>
          <w:sz w:val="28"/>
          <w:szCs w:val="28"/>
        </w:rPr>
      </w:pPr>
      <w:r w:rsidRPr="00583939">
        <w:rPr>
          <w:sz w:val="28"/>
          <w:szCs w:val="28"/>
        </w:rPr>
        <w:lastRenderedPageBreak/>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A20CAE" w:rsidRPr="00583939" w:rsidRDefault="00A20CAE" w:rsidP="0040593A">
      <w:pPr>
        <w:suppressAutoHyphens/>
        <w:autoSpaceDE w:val="0"/>
        <w:autoSpaceDN w:val="0"/>
        <w:ind w:firstLine="709"/>
        <w:jc w:val="both"/>
        <w:rPr>
          <w:sz w:val="28"/>
          <w:szCs w:val="28"/>
        </w:rPr>
      </w:pPr>
      <w:r w:rsidRPr="00583939">
        <w:rPr>
          <w:sz w:val="28"/>
          <w:szCs w:val="28"/>
        </w:rP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A20CAE" w:rsidRPr="00583939" w:rsidRDefault="00A20CAE" w:rsidP="0040593A">
      <w:pPr>
        <w:autoSpaceDE w:val="0"/>
        <w:autoSpaceDN w:val="0"/>
        <w:ind w:firstLine="709"/>
        <w:jc w:val="both"/>
        <w:rPr>
          <w:sz w:val="28"/>
          <w:szCs w:val="28"/>
        </w:rPr>
      </w:pPr>
      <w:r w:rsidRPr="0058393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40593A">
      <w:pPr>
        <w:suppressAutoHyphens/>
        <w:autoSpaceDE w:val="0"/>
        <w:autoSpaceDN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40593A">
      <w:pPr>
        <w:autoSpaceDE w:val="0"/>
        <w:autoSpaceDN w:val="0"/>
        <w:ind w:firstLine="709"/>
        <w:jc w:val="both"/>
        <w:rPr>
          <w:sz w:val="28"/>
          <w:szCs w:val="28"/>
        </w:rPr>
      </w:pPr>
      <w:r w:rsidRPr="0058393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w:t>
      </w:r>
      <w:r w:rsidR="00DE54C8" w:rsidRPr="00583939">
        <w:rPr>
          <w:rFonts w:eastAsia="Calibri"/>
          <w:sz w:val="28"/>
          <w:szCs w:val="28"/>
          <w:lang w:eastAsia="en-US"/>
        </w:rPr>
        <w:t>ов</w:t>
      </w:r>
      <w:r w:rsidRPr="00583939">
        <w:rPr>
          <w:rFonts w:eastAsia="Calibri"/>
          <w:sz w:val="28"/>
          <w:szCs w:val="28"/>
          <w:lang w:eastAsia="en-US"/>
        </w:rPr>
        <w:t xml:space="preserve">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40593A">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1A6132">
      <w:pPr>
        <w:pageBreakBefore/>
        <w:autoSpaceDE w:val="0"/>
        <w:autoSpaceDN w:val="0"/>
        <w:ind w:firstLine="709"/>
        <w:jc w:val="both"/>
        <w:rPr>
          <w:rFonts w:eastAsia="Calibri"/>
          <w:sz w:val="28"/>
          <w:szCs w:val="28"/>
          <w:lang w:eastAsia="en-US"/>
        </w:rPr>
      </w:pPr>
      <w:r w:rsidRPr="00583939">
        <w:rPr>
          <w:sz w:val="28"/>
          <w:szCs w:val="28"/>
        </w:rPr>
        <w:lastRenderedPageBreak/>
        <w:t>1.</w:t>
      </w:r>
      <w:r w:rsidR="005C682F">
        <w:rPr>
          <w:sz w:val="28"/>
          <w:szCs w:val="28"/>
        </w:rPr>
        <w:t>6</w:t>
      </w:r>
      <w:r w:rsidRPr="00583939">
        <w:rPr>
          <w:sz w:val="28"/>
          <w:szCs w:val="28"/>
        </w:rPr>
        <w:t>.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A20CAE" w:rsidRPr="00583939" w:rsidRDefault="005C682F" w:rsidP="0040593A">
      <w:pPr>
        <w:ind w:firstLine="709"/>
        <w:jc w:val="both"/>
        <w:rPr>
          <w:rFonts w:eastAsia="Calibri"/>
          <w:sz w:val="28"/>
          <w:szCs w:val="28"/>
          <w:lang w:eastAsia="en-US"/>
        </w:rPr>
      </w:pPr>
      <w:r>
        <w:rPr>
          <w:sz w:val="28"/>
          <w:szCs w:val="28"/>
        </w:rPr>
        <w:t>1.7</w:t>
      </w:r>
      <w:r w:rsidR="00A20CAE" w:rsidRPr="00583939">
        <w:rPr>
          <w:sz w:val="28"/>
          <w:szCs w:val="28"/>
        </w:rPr>
        <w:t>. Настоящее Положение определяет порядок формирования системы оплаты труда работников за счет средств областного бюджета.</w:t>
      </w:r>
    </w:p>
    <w:p w:rsidR="00A20CAE" w:rsidRPr="00583939" w:rsidRDefault="005C682F" w:rsidP="0040593A">
      <w:pPr>
        <w:autoSpaceDE w:val="0"/>
        <w:autoSpaceDN w:val="0"/>
        <w:adjustRightInd w:val="0"/>
        <w:ind w:firstLine="709"/>
        <w:jc w:val="both"/>
        <w:rPr>
          <w:sz w:val="28"/>
          <w:szCs w:val="28"/>
        </w:rPr>
      </w:pPr>
      <w:r>
        <w:rPr>
          <w:sz w:val="28"/>
          <w:szCs w:val="28"/>
        </w:rPr>
        <w:t>1.8</w:t>
      </w:r>
      <w:r w:rsidR="00A20CAE" w:rsidRPr="00583939">
        <w:rPr>
          <w:sz w:val="28"/>
          <w:szCs w:val="28"/>
        </w:rPr>
        <w:t>. Формирование фонда оплаты труда осуществляется учреж</w:t>
      </w:r>
      <w:r>
        <w:rPr>
          <w:sz w:val="28"/>
          <w:szCs w:val="28"/>
        </w:rPr>
        <w:t xml:space="preserve">дением </w:t>
      </w:r>
      <w:r w:rsidR="00A20CAE" w:rsidRPr="00583939">
        <w:rPr>
          <w:sz w:val="28"/>
          <w:szCs w:val="28"/>
        </w:rPr>
        <w:t xml:space="preserve">в пределах выделенных средств областного бюджета.  </w:t>
      </w:r>
    </w:p>
    <w:p w:rsidR="00A20CAE" w:rsidRPr="00583939" w:rsidRDefault="00A20CAE" w:rsidP="0040593A">
      <w:pPr>
        <w:autoSpaceDE w:val="0"/>
        <w:autoSpaceDN w:val="0"/>
        <w:adjustRightInd w:val="0"/>
        <w:ind w:firstLine="709"/>
        <w:jc w:val="both"/>
        <w:rPr>
          <w:sz w:val="28"/>
          <w:szCs w:val="28"/>
        </w:rPr>
      </w:pPr>
      <w:r w:rsidRPr="00583939">
        <w:rPr>
          <w:sz w:val="28"/>
          <w:szCs w:val="28"/>
        </w:rPr>
        <w:t>Порядок формирован</w:t>
      </w:r>
      <w:r w:rsidR="005C682F">
        <w:rPr>
          <w:sz w:val="28"/>
          <w:szCs w:val="28"/>
        </w:rPr>
        <w:t>ия фонда оплаты труда учреждения</w:t>
      </w:r>
      <w:r w:rsidRPr="00583939">
        <w:rPr>
          <w:sz w:val="28"/>
          <w:szCs w:val="28"/>
        </w:rPr>
        <w:t xml:space="preserve"> определяется министерством.</w:t>
      </w:r>
    </w:p>
    <w:p w:rsidR="00A20CAE" w:rsidRPr="00583939" w:rsidRDefault="00A20CAE" w:rsidP="006C32F8">
      <w:pPr>
        <w:autoSpaceDE w:val="0"/>
        <w:autoSpaceDN w:val="0"/>
        <w:adjustRightInd w:val="0"/>
        <w:ind w:firstLine="709"/>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 2. Порядок установления </w:t>
      </w:r>
    </w:p>
    <w:p w:rsidR="00A20CAE" w:rsidRPr="00583939" w:rsidRDefault="00A20CAE" w:rsidP="0040593A">
      <w:pPr>
        <w:autoSpaceDE w:val="0"/>
        <w:autoSpaceDN w:val="0"/>
        <w:jc w:val="center"/>
        <w:rPr>
          <w:sz w:val="28"/>
          <w:szCs w:val="28"/>
        </w:rPr>
      </w:pPr>
      <w:r w:rsidRPr="00583939">
        <w:rPr>
          <w:sz w:val="28"/>
          <w:szCs w:val="28"/>
        </w:rPr>
        <w:t>должностных окладов, ставок заработной платы</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2.1. В соответствии со статьей</w:t>
      </w:r>
      <w:r w:rsidR="006C32F8">
        <w:rPr>
          <w:sz w:val="28"/>
          <w:szCs w:val="28"/>
        </w:rPr>
        <w:t xml:space="preserve"> </w:t>
      </w:r>
      <w:r w:rsidR="00DE54C8" w:rsidRPr="00583939">
        <w:rPr>
          <w:sz w:val="28"/>
          <w:szCs w:val="28"/>
        </w:rPr>
        <w:t xml:space="preserve"> </w:t>
      </w:r>
      <w:r w:rsidRPr="00583939">
        <w:rPr>
          <w:sz w:val="28"/>
          <w:szCs w:val="28"/>
        </w:rPr>
        <w:t xml:space="preserve">2 Областного </w:t>
      </w:r>
      <w:r w:rsidR="006C32F8">
        <w:rPr>
          <w:sz w:val="28"/>
          <w:szCs w:val="28"/>
        </w:rPr>
        <w:t xml:space="preserve"> </w:t>
      </w:r>
      <w:r w:rsidRPr="00583939">
        <w:rPr>
          <w:sz w:val="28"/>
          <w:szCs w:val="28"/>
        </w:rPr>
        <w:t xml:space="preserve">закона </w:t>
      </w:r>
      <w:r w:rsidR="006C32F8">
        <w:rPr>
          <w:sz w:val="28"/>
          <w:szCs w:val="28"/>
        </w:rPr>
        <w:t xml:space="preserve"> </w:t>
      </w:r>
      <w:r w:rsidRPr="00583939">
        <w:rPr>
          <w:sz w:val="28"/>
          <w:szCs w:val="28"/>
        </w:rPr>
        <w:t>от</w:t>
      </w:r>
      <w:r w:rsidR="004140A1" w:rsidRPr="00583939">
        <w:rPr>
          <w:sz w:val="28"/>
          <w:szCs w:val="28"/>
        </w:rPr>
        <w:t xml:space="preserve"> </w:t>
      </w:r>
      <w:r w:rsidRPr="00583939">
        <w:rPr>
          <w:sz w:val="28"/>
          <w:szCs w:val="28"/>
        </w:rPr>
        <w:t>03.10.2008</w:t>
      </w:r>
      <w:r w:rsidR="006C32F8">
        <w:rPr>
          <w:sz w:val="28"/>
          <w:szCs w:val="28"/>
        </w:rPr>
        <w:t xml:space="preserve"> </w:t>
      </w:r>
      <w:r w:rsidRPr="00583939">
        <w:rPr>
          <w:sz w:val="28"/>
          <w:szCs w:val="28"/>
        </w:rPr>
        <w:t>№</w:t>
      </w:r>
      <w:r w:rsidR="006C32F8" w:rsidRPr="00583939">
        <w:rPr>
          <w:sz w:val="28"/>
          <w:szCs w:val="28"/>
        </w:rPr>
        <w:t> </w:t>
      </w:r>
      <w:r w:rsidRPr="00583939">
        <w:rPr>
          <w:sz w:val="28"/>
          <w:szCs w:val="28"/>
        </w:rPr>
        <w:t> 91</w:t>
      </w:r>
      <w:r w:rsidR="006C32F8" w:rsidRPr="00583939">
        <w:rPr>
          <w:sz w:val="28"/>
          <w:szCs w:val="28"/>
        </w:rPr>
        <w:t> </w:t>
      </w:r>
      <w:r w:rsidR="00DE54C8" w:rsidRPr="00583939">
        <w:rPr>
          <w:sz w:val="28"/>
          <w:szCs w:val="28"/>
        </w:rPr>
        <w:t>-</w:t>
      </w:r>
      <w:r w:rsidRPr="00583939">
        <w:rPr>
          <w:sz w:val="28"/>
          <w:szCs w:val="28"/>
        </w:rPr>
        <w:t>ЗС «О системе оплаты труда работников областных государственных учреждений»: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A20CAE" w:rsidRPr="00583939" w:rsidRDefault="00A20CAE" w:rsidP="0040593A">
      <w:pPr>
        <w:autoSpaceDE w:val="0"/>
        <w:autoSpaceDN w:val="0"/>
        <w:ind w:firstLine="709"/>
        <w:jc w:val="both"/>
        <w:rPr>
          <w:sz w:val="28"/>
          <w:szCs w:val="28"/>
        </w:rPr>
      </w:pPr>
      <w:r w:rsidRPr="00583939">
        <w:rPr>
          <w:sz w:val="28"/>
          <w:szCs w:val="28"/>
        </w:rPr>
        <w:t>2.2.</w:t>
      </w:r>
      <w:r w:rsidRPr="00583939">
        <w:rPr>
          <w:sz w:val="28"/>
          <w:szCs w:val="28"/>
          <w:lang w:val="en-US"/>
        </w:rPr>
        <w:t> </w:t>
      </w:r>
      <w:r w:rsidRPr="00583939">
        <w:rPr>
          <w:sz w:val="28"/>
          <w:szCs w:val="28"/>
        </w:rPr>
        <w:t>Оплата труда работников</w:t>
      </w:r>
      <w:r w:rsidRPr="00583939">
        <w:rPr>
          <w:rFonts w:eastAsia="Calibri"/>
          <w:sz w:val="28"/>
          <w:szCs w:val="28"/>
          <w:lang w:eastAsia="en-US"/>
        </w:rPr>
        <w:t xml:space="preserve">, осуществляющих профессиональную деятельность по </w:t>
      </w:r>
      <w:r w:rsidRPr="00583939">
        <w:rPr>
          <w:sz w:val="28"/>
          <w:szCs w:val="28"/>
        </w:rPr>
        <w:t>должностям</w:t>
      </w:r>
      <w:r w:rsidR="00400353">
        <w:rPr>
          <w:sz w:val="28"/>
          <w:szCs w:val="28"/>
        </w:rPr>
        <w:t xml:space="preserve"> служащих, включая руководителя</w:t>
      </w:r>
      <w:r w:rsidRPr="00583939">
        <w:rPr>
          <w:sz w:val="28"/>
          <w:szCs w:val="28"/>
        </w:rPr>
        <w:t xml:space="preserve">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A20CAE" w:rsidRPr="00583939" w:rsidRDefault="00A20CAE" w:rsidP="0040593A">
      <w:pPr>
        <w:shd w:val="clear" w:color="auto" w:fill="FFFFFF"/>
        <w:ind w:firstLine="709"/>
        <w:jc w:val="both"/>
        <w:rPr>
          <w:sz w:val="28"/>
          <w:szCs w:val="28"/>
        </w:rPr>
      </w:pPr>
      <w:r w:rsidRPr="005839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w:t>
      </w:r>
      <w:r w:rsidR="00DE54C8" w:rsidRPr="00583939">
        <w:rPr>
          <w:sz w:val="28"/>
          <w:szCs w:val="28"/>
        </w:rPr>
        <w:t xml:space="preserve"> </w:t>
      </w:r>
      <w:r w:rsidRPr="00583939">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583939" w:rsidRDefault="00A20CAE" w:rsidP="0040593A">
      <w:pPr>
        <w:shd w:val="clear" w:color="auto" w:fill="FFFFFF"/>
        <w:ind w:firstLine="709"/>
        <w:jc w:val="both"/>
        <w:rPr>
          <w:sz w:val="28"/>
          <w:szCs w:val="28"/>
        </w:rPr>
      </w:pPr>
      <w:r w:rsidRPr="00583939">
        <w:rPr>
          <w:sz w:val="28"/>
          <w:szCs w:val="28"/>
        </w:rPr>
        <w:t>Оплата труда работников</w:t>
      </w:r>
      <w:r w:rsidRPr="00583939">
        <w:rPr>
          <w:rFonts w:eastAsia="Calibri"/>
          <w:sz w:val="28"/>
          <w:szCs w:val="28"/>
          <w:lang w:eastAsia="en-US"/>
        </w:rPr>
        <w:t xml:space="preserve">, осуществляющих профессиональную деятельность по профессиям рабочих, </w:t>
      </w:r>
      <w:r w:rsidRPr="00583939">
        <w:rPr>
          <w:sz w:val="28"/>
          <w:szCs w:val="28"/>
        </w:rPr>
        <w:t>осуществляется на основе ставок заработной платы.</w:t>
      </w:r>
    </w:p>
    <w:p w:rsidR="00A20CAE" w:rsidRPr="00583939" w:rsidRDefault="00A20CAE" w:rsidP="0040593A">
      <w:pPr>
        <w:autoSpaceDE w:val="0"/>
        <w:autoSpaceDN w:val="0"/>
        <w:ind w:firstLine="709"/>
        <w:jc w:val="both"/>
        <w:rPr>
          <w:sz w:val="28"/>
          <w:szCs w:val="28"/>
        </w:rPr>
      </w:pPr>
      <w:r w:rsidRPr="00583939">
        <w:rPr>
          <w:sz w:val="28"/>
          <w:szCs w:val="28"/>
        </w:rPr>
        <w:t>2.3. Установление должностных окладов, ставок заработной платы.</w:t>
      </w:r>
    </w:p>
    <w:p w:rsidR="00A20CAE" w:rsidRPr="00583939" w:rsidRDefault="00A20CAE" w:rsidP="0040593A">
      <w:pPr>
        <w:autoSpaceDE w:val="0"/>
        <w:autoSpaceDN w:val="0"/>
        <w:ind w:firstLine="709"/>
        <w:jc w:val="both"/>
        <w:rPr>
          <w:sz w:val="28"/>
          <w:szCs w:val="28"/>
        </w:rPr>
      </w:pPr>
      <w:r w:rsidRPr="00583939">
        <w:rPr>
          <w:sz w:val="28"/>
          <w:szCs w:val="28"/>
        </w:rPr>
        <w:t xml:space="preserve">2.3.1.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(далее – ПКГ) должностей, утвержденных приказом Министерства здравоохранения и социального развития Российской Федерации (далее – Минздравсоцразвития России) от 05.05.2008 № 216н «Об утверждении </w:t>
      </w:r>
      <w:r w:rsidRPr="00583939">
        <w:rPr>
          <w:sz w:val="28"/>
          <w:szCs w:val="28"/>
        </w:rPr>
        <w:lastRenderedPageBreak/>
        <w:t>профессиональных квалификационных групп должностей работников образования».</w:t>
      </w:r>
    </w:p>
    <w:p w:rsidR="00A20CAE" w:rsidRPr="00583939" w:rsidRDefault="00A20CAE" w:rsidP="0040593A">
      <w:pPr>
        <w:autoSpaceDE w:val="0"/>
        <w:autoSpaceDN w:val="0"/>
        <w:ind w:firstLine="709"/>
        <w:jc w:val="both"/>
        <w:rPr>
          <w:sz w:val="28"/>
          <w:szCs w:val="28"/>
        </w:rPr>
      </w:pPr>
      <w:r w:rsidRPr="00583939">
        <w:rPr>
          <w:sz w:val="28"/>
          <w:szCs w:val="28"/>
        </w:rPr>
        <w:t xml:space="preserve">Размеры должностных окладов </w:t>
      </w:r>
      <w:r w:rsidRPr="00583939">
        <w:rPr>
          <w:rFonts w:eastAsia="Calibri"/>
          <w:sz w:val="28"/>
          <w:szCs w:val="28"/>
          <w:lang w:eastAsia="en-US"/>
        </w:rPr>
        <w:t xml:space="preserve">по ПКГ </w:t>
      </w:r>
      <w:r w:rsidRPr="00583939">
        <w:rPr>
          <w:sz w:val="28"/>
          <w:szCs w:val="28"/>
        </w:rPr>
        <w:t>должностей работников учебно-вспомогательного персонала приведены в таблице № 1.</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1</w:t>
      </w:r>
    </w:p>
    <w:p w:rsidR="00A20CAE" w:rsidRPr="00583939" w:rsidRDefault="00A20CAE" w:rsidP="0040593A">
      <w:pPr>
        <w:autoSpaceDE w:val="0"/>
        <w:autoSpaceDN w:val="0"/>
        <w:jc w:val="right"/>
        <w:rPr>
          <w:sz w:val="28"/>
          <w:szCs w:val="28"/>
        </w:rPr>
      </w:pPr>
    </w:p>
    <w:p w:rsidR="00A20CAE" w:rsidRPr="00583939" w:rsidRDefault="00DE54C8" w:rsidP="0040593A">
      <w:pPr>
        <w:autoSpaceDE w:val="0"/>
        <w:autoSpaceDN w:val="0"/>
        <w:jc w:val="center"/>
        <w:rPr>
          <w:sz w:val="28"/>
          <w:szCs w:val="28"/>
        </w:rPr>
      </w:pPr>
      <w:r w:rsidRPr="00583939">
        <w:rPr>
          <w:sz w:val="28"/>
          <w:szCs w:val="28"/>
        </w:rPr>
        <w:t xml:space="preserve">РАЗМЕРЫ ДОЛЖНОСТНЫХ ОКЛАДОВ </w:t>
      </w:r>
    </w:p>
    <w:p w:rsidR="00A20CAE" w:rsidRPr="00583939" w:rsidRDefault="00A20CAE" w:rsidP="0040593A">
      <w:pPr>
        <w:autoSpaceDE w:val="0"/>
        <w:autoSpaceDN w:val="0"/>
        <w:jc w:val="center"/>
        <w:rPr>
          <w:sz w:val="28"/>
          <w:szCs w:val="28"/>
        </w:rPr>
      </w:pPr>
      <w:r w:rsidRPr="00583939">
        <w:rPr>
          <w:rFonts w:eastAsia="Calibri"/>
          <w:sz w:val="28"/>
          <w:szCs w:val="28"/>
          <w:lang w:eastAsia="en-US"/>
        </w:rPr>
        <w:t xml:space="preserve">по ПКГ </w:t>
      </w:r>
      <w:r w:rsidRPr="00583939">
        <w:rPr>
          <w:sz w:val="28"/>
          <w:szCs w:val="28"/>
        </w:rPr>
        <w:t>должностей работников учебно-вспомогательного персонала</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1961"/>
      </w:tblGrid>
      <w:tr w:rsidR="00A20CAE" w:rsidRPr="00583939" w:rsidTr="00400353">
        <w:trPr>
          <w:trHeight w:val="702"/>
        </w:trPr>
        <w:tc>
          <w:tcPr>
            <w:tcW w:w="37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(рублей)</w:t>
            </w:r>
          </w:p>
        </w:tc>
      </w:tr>
      <w:tr w:rsidR="00A20CAE" w:rsidRPr="00583939" w:rsidTr="00400353">
        <w:trPr>
          <w:tblHeader/>
        </w:trPr>
        <w:tc>
          <w:tcPr>
            <w:tcW w:w="37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6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400353">
        <w:tc>
          <w:tcPr>
            <w:tcW w:w="37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61" w:type="dxa"/>
            <w:tcBorders>
              <w:top w:val="single" w:sz="4" w:space="0" w:color="auto"/>
              <w:left w:val="single" w:sz="4" w:space="0" w:color="auto"/>
              <w:bottom w:val="single" w:sz="4" w:space="0" w:color="auto"/>
              <w:right w:val="single" w:sz="4" w:space="0" w:color="auto"/>
            </w:tcBorders>
          </w:tcPr>
          <w:p w:rsidR="00A20CAE" w:rsidRPr="00583939" w:rsidRDefault="00AB42B8" w:rsidP="000F1C5B">
            <w:pPr>
              <w:autoSpaceDE w:val="0"/>
              <w:autoSpaceDN w:val="0"/>
              <w:ind w:firstLine="62"/>
              <w:jc w:val="center"/>
              <w:rPr>
                <w:sz w:val="28"/>
                <w:szCs w:val="28"/>
              </w:rPr>
            </w:pPr>
            <w:r>
              <w:rPr>
                <w:sz w:val="28"/>
                <w:szCs w:val="28"/>
              </w:rPr>
              <w:t>7607</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 xml:space="preserve">Размеры должностных окладов, ставок заработной платы </w:t>
      </w:r>
      <w:r w:rsidRPr="00583939">
        <w:rPr>
          <w:rFonts w:eastAsia="Calibri"/>
          <w:sz w:val="28"/>
          <w:szCs w:val="28"/>
          <w:lang w:eastAsia="en-US"/>
        </w:rPr>
        <w:t xml:space="preserve">по ПКГ </w:t>
      </w:r>
      <w:r w:rsidRPr="00583939">
        <w:rPr>
          <w:sz w:val="28"/>
          <w:szCs w:val="28"/>
        </w:rPr>
        <w:t>должностей педагогических работников приведены в таблице № 2.</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2</w:t>
      </w:r>
    </w:p>
    <w:p w:rsidR="00A20CAE" w:rsidRPr="00583939" w:rsidRDefault="00A20CAE" w:rsidP="0040593A">
      <w:pPr>
        <w:autoSpaceDE w:val="0"/>
        <w:autoSpaceDN w:val="0"/>
        <w:jc w:val="right"/>
        <w:rPr>
          <w:sz w:val="28"/>
          <w:szCs w:val="28"/>
        </w:rPr>
      </w:pPr>
    </w:p>
    <w:p w:rsidR="00B05732" w:rsidRDefault="00DE54C8" w:rsidP="0040593A">
      <w:pPr>
        <w:autoSpaceDE w:val="0"/>
        <w:autoSpaceDN w:val="0"/>
        <w:jc w:val="center"/>
        <w:rPr>
          <w:sz w:val="28"/>
          <w:szCs w:val="28"/>
        </w:rPr>
      </w:pPr>
      <w:r w:rsidRPr="00583939">
        <w:rPr>
          <w:sz w:val="28"/>
          <w:szCs w:val="28"/>
        </w:rPr>
        <w:t xml:space="preserve">РАЗМЕРЫ </w:t>
      </w:r>
    </w:p>
    <w:p w:rsidR="00644FE6" w:rsidRPr="00583939" w:rsidRDefault="00B05732" w:rsidP="00B05732">
      <w:pPr>
        <w:autoSpaceDE w:val="0"/>
        <w:autoSpaceDN w:val="0"/>
        <w:jc w:val="center"/>
        <w:rPr>
          <w:sz w:val="28"/>
          <w:szCs w:val="28"/>
        </w:rPr>
      </w:pPr>
      <w:r w:rsidRPr="00583939">
        <w:rPr>
          <w:sz w:val="28"/>
          <w:szCs w:val="28"/>
        </w:rPr>
        <w:t xml:space="preserve">должностных окладов, ставок заработной платы </w:t>
      </w:r>
    </w:p>
    <w:p w:rsidR="00A20CAE" w:rsidRPr="00583939" w:rsidRDefault="00A20CAE" w:rsidP="0040593A">
      <w:pPr>
        <w:autoSpaceDE w:val="0"/>
        <w:autoSpaceDN w:val="0"/>
        <w:jc w:val="center"/>
        <w:rPr>
          <w:sz w:val="28"/>
          <w:szCs w:val="28"/>
        </w:rPr>
      </w:pPr>
      <w:r w:rsidRPr="00583939">
        <w:rPr>
          <w:rFonts w:eastAsia="Calibri"/>
          <w:sz w:val="28"/>
          <w:szCs w:val="28"/>
          <w:lang w:eastAsia="en-US"/>
        </w:rPr>
        <w:t xml:space="preserve">по ПКГ </w:t>
      </w:r>
      <w:r w:rsidRPr="00583939">
        <w:rPr>
          <w:sz w:val="28"/>
          <w:szCs w:val="28"/>
        </w:rPr>
        <w:t xml:space="preserve">должностей педагогических работников </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1961"/>
      </w:tblGrid>
      <w:tr w:rsidR="00A20CAE" w:rsidRPr="00583939" w:rsidTr="00E1325C">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ставка заработной платы (рублей)</w:t>
            </w:r>
          </w:p>
        </w:tc>
      </w:tr>
      <w:tr w:rsidR="00A20CAE" w:rsidRPr="00583939" w:rsidTr="00E1325C">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E1325C">
        <w:tc>
          <w:tcPr>
            <w:tcW w:w="3749" w:type="dxa"/>
            <w:vMerge w:val="restart"/>
            <w:tcBorders>
              <w:top w:val="single" w:sz="4" w:space="0" w:color="auto"/>
              <w:left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vAlign w:val="center"/>
          </w:tcPr>
          <w:p w:rsidR="00A20CAE" w:rsidRPr="00583939" w:rsidRDefault="00B665DF" w:rsidP="001B68A0">
            <w:pPr>
              <w:jc w:val="center"/>
              <w:rPr>
                <w:sz w:val="28"/>
                <w:szCs w:val="28"/>
              </w:rPr>
            </w:pPr>
            <w:r w:rsidRPr="00583939">
              <w:rPr>
                <w:sz w:val="28"/>
                <w:szCs w:val="28"/>
              </w:rPr>
              <w:t>12</w:t>
            </w:r>
            <w:r w:rsidR="00AB42B8">
              <w:rPr>
                <w:sz w:val="28"/>
                <w:szCs w:val="28"/>
              </w:rPr>
              <w:t>041</w:t>
            </w:r>
          </w:p>
        </w:tc>
      </w:tr>
      <w:tr w:rsidR="00A20CAE" w:rsidRPr="00583939" w:rsidTr="00E1325C">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vAlign w:val="center"/>
          </w:tcPr>
          <w:p w:rsidR="00A20CAE" w:rsidRPr="00583939" w:rsidRDefault="00B665DF" w:rsidP="001B68A0">
            <w:pPr>
              <w:jc w:val="center"/>
              <w:rPr>
                <w:sz w:val="28"/>
                <w:szCs w:val="28"/>
              </w:rPr>
            </w:pPr>
            <w:r w:rsidRPr="00583939">
              <w:rPr>
                <w:sz w:val="28"/>
                <w:szCs w:val="28"/>
              </w:rPr>
              <w:t>1</w:t>
            </w:r>
            <w:r w:rsidR="00AB42B8">
              <w:rPr>
                <w:sz w:val="28"/>
                <w:szCs w:val="28"/>
              </w:rPr>
              <w:t>2626</w:t>
            </w:r>
          </w:p>
        </w:tc>
      </w:tr>
      <w:tr w:rsidR="00A20CAE" w:rsidRPr="00583939" w:rsidTr="00E1325C">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vAlign w:val="center"/>
          </w:tcPr>
          <w:p w:rsidR="00A20CAE" w:rsidRPr="00583939" w:rsidRDefault="001B68A0" w:rsidP="001B68A0">
            <w:pPr>
              <w:jc w:val="center"/>
              <w:rPr>
                <w:sz w:val="28"/>
                <w:szCs w:val="28"/>
              </w:rPr>
            </w:pPr>
            <w:r>
              <w:rPr>
                <w:sz w:val="28"/>
                <w:szCs w:val="28"/>
              </w:rPr>
              <w:t>13</w:t>
            </w:r>
            <w:r w:rsidR="00AB42B8">
              <w:rPr>
                <w:sz w:val="28"/>
                <w:szCs w:val="28"/>
              </w:rPr>
              <w:t>242</w:t>
            </w:r>
          </w:p>
        </w:tc>
      </w:tr>
      <w:tr w:rsidR="00A20CAE" w:rsidRPr="00583939" w:rsidTr="00E1325C">
        <w:tc>
          <w:tcPr>
            <w:tcW w:w="3749"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vAlign w:val="center"/>
          </w:tcPr>
          <w:p w:rsidR="00A20CAE" w:rsidRPr="00583939" w:rsidRDefault="00B665DF" w:rsidP="001B68A0">
            <w:pPr>
              <w:jc w:val="center"/>
              <w:rPr>
                <w:sz w:val="28"/>
                <w:szCs w:val="28"/>
              </w:rPr>
            </w:pPr>
            <w:r w:rsidRPr="00583939">
              <w:rPr>
                <w:sz w:val="28"/>
                <w:szCs w:val="28"/>
              </w:rPr>
              <w:t>1</w:t>
            </w:r>
            <w:r w:rsidR="00AB42B8">
              <w:rPr>
                <w:sz w:val="28"/>
                <w:szCs w:val="28"/>
              </w:rPr>
              <w:t>3893</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2.3.2. Должностные оклады по должностям медицинских работников устанавливаются на основе ПКГ должностей, утвержденных приказом Минздравсоцразвития России от</w:t>
      </w:r>
      <w:r w:rsidRPr="00583939">
        <w:rPr>
          <w:rFonts w:eastAsia="Calibri"/>
          <w:sz w:val="28"/>
          <w:szCs w:val="28"/>
          <w:lang w:eastAsia="en-US"/>
        </w:rPr>
        <w:t> </w:t>
      </w:r>
      <w:r w:rsidRPr="00583939">
        <w:rPr>
          <w:sz w:val="28"/>
          <w:szCs w:val="28"/>
        </w:rPr>
        <w:t>06.08.2007 № 526 «Об</w:t>
      </w:r>
      <w:r w:rsidR="00DE54C8" w:rsidRPr="00583939">
        <w:rPr>
          <w:sz w:val="28"/>
          <w:szCs w:val="28"/>
        </w:rPr>
        <w:t xml:space="preserve"> </w:t>
      </w:r>
      <w:r w:rsidRPr="00583939">
        <w:rPr>
          <w:sz w:val="28"/>
          <w:szCs w:val="28"/>
        </w:rPr>
        <w:t xml:space="preserve">утверждении профессиональных квалификационных групп должностей медицинских и фармацевтических работников». </w:t>
      </w:r>
    </w:p>
    <w:p w:rsidR="00A20CAE" w:rsidRPr="00583939" w:rsidRDefault="00A20CAE" w:rsidP="0040593A">
      <w:pPr>
        <w:autoSpaceDE w:val="0"/>
        <w:autoSpaceDN w:val="0"/>
        <w:ind w:firstLine="709"/>
        <w:jc w:val="both"/>
        <w:rPr>
          <w:sz w:val="28"/>
          <w:szCs w:val="28"/>
        </w:rPr>
      </w:pPr>
      <w:r w:rsidRPr="00583939">
        <w:rPr>
          <w:sz w:val="28"/>
          <w:szCs w:val="28"/>
        </w:rPr>
        <w:t xml:space="preserve">Размеры должностных окладов </w:t>
      </w:r>
      <w:r w:rsidRPr="00583939">
        <w:rPr>
          <w:rFonts w:eastAsia="Calibri"/>
          <w:sz w:val="28"/>
          <w:szCs w:val="28"/>
          <w:lang w:eastAsia="en-US"/>
        </w:rPr>
        <w:t xml:space="preserve">по ПКГ </w:t>
      </w:r>
      <w:r w:rsidRPr="00583939">
        <w:rPr>
          <w:sz w:val="28"/>
          <w:szCs w:val="28"/>
        </w:rPr>
        <w:t>должностей медицинских работников приведены в таблице № </w:t>
      </w:r>
      <w:r w:rsidR="002E788D">
        <w:rPr>
          <w:sz w:val="28"/>
          <w:szCs w:val="28"/>
        </w:rPr>
        <w:t>3</w:t>
      </w:r>
      <w:r w:rsidRPr="00583939">
        <w:rPr>
          <w:sz w:val="28"/>
          <w:szCs w:val="28"/>
        </w:rPr>
        <w:t>.</w:t>
      </w:r>
    </w:p>
    <w:p w:rsidR="00B00300" w:rsidRPr="00583939" w:rsidRDefault="00B00300" w:rsidP="0040593A">
      <w:pPr>
        <w:autoSpaceDE w:val="0"/>
        <w:autoSpaceDN w:val="0"/>
        <w:ind w:firstLine="709"/>
        <w:jc w:val="both"/>
        <w:rPr>
          <w:sz w:val="28"/>
          <w:szCs w:val="28"/>
        </w:rPr>
      </w:pPr>
    </w:p>
    <w:p w:rsidR="00A20CAE" w:rsidRPr="00583939" w:rsidRDefault="00A20CAE" w:rsidP="0040593A">
      <w:pPr>
        <w:autoSpaceDE w:val="0"/>
        <w:autoSpaceDN w:val="0"/>
        <w:jc w:val="right"/>
        <w:rPr>
          <w:sz w:val="28"/>
          <w:szCs w:val="28"/>
        </w:rPr>
      </w:pPr>
      <w:r w:rsidRPr="00583939">
        <w:rPr>
          <w:sz w:val="28"/>
          <w:szCs w:val="28"/>
        </w:rPr>
        <w:t>Табл</w:t>
      </w:r>
      <w:r w:rsidR="002E788D">
        <w:rPr>
          <w:sz w:val="28"/>
          <w:szCs w:val="28"/>
        </w:rPr>
        <w:t>ица № 3</w:t>
      </w:r>
    </w:p>
    <w:p w:rsidR="00A20CAE" w:rsidRPr="00583939" w:rsidRDefault="00A20CAE" w:rsidP="0040593A">
      <w:pPr>
        <w:autoSpaceDE w:val="0"/>
        <w:autoSpaceDN w:val="0"/>
        <w:ind w:firstLine="540"/>
        <w:jc w:val="right"/>
        <w:rPr>
          <w:sz w:val="28"/>
          <w:szCs w:val="28"/>
        </w:rPr>
      </w:pPr>
    </w:p>
    <w:p w:rsidR="00B05732" w:rsidRDefault="00DE54C8"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РАЗМЕРЫ </w:t>
      </w:r>
    </w:p>
    <w:p w:rsidR="00A20CAE" w:rsidRPr="00583939" w:rsidRDefault="00B05732" w:rsidP="00B05732">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должностных окладов </w:t>
      </w:r>
      <w:r w:rsidR="00A20CAE" w:rsidRPr="00583939">
        <w:rPr>
          <w:rFonts w:eastAsia="Calibri"/>
          <w:sz w:val="28"/>
          <w:szCs w:val="28"/>
          <w:lang w:eastAsia="en-US"/>
        </w:rPr>
        <w:t xml:space="preserve">по ПКГ </w:t>
      </w:r>
      <w:r w:rsidR="00A20CAE" w:rsidRPr="00583939">
        <w:rPr>
          <w:sz w:val="28"/>
          <w:szCs w:val="28"/>
        </w:rPr>
        <w:t xml:space="preserve">должностей </w:t>
      </w:r>
      <w:r w:rsidR="00A20CAE" w:rsidRPr="00583939">
        <w:rPr>
          <w:rFonts w:eastAsia="Calibri"/>
          <w:sz w:val="28"/>
          <w:szCs w:val="28"/>
          <w:lang w:eastAsia="en-US"/>
        </w:rPr>
        <w:t>медицинских работников</w:t>
      </w:r>
    </w:p>
    <w:p w:rsidR="00A20CAE" w:rsidRPr="00583939" w:rsidRDefault="00A20CAE" w:rsidP="0040593A">
      <w:pPr>
        <w:autoSpaceDE w:val="0"/>
        <w:autoSpaceDN w:val="0"/>
        <w:jc w:val="right"/>
        <w:rPr>
          <w:rFonts w:eastAsia="Calibri"/>
          <w:sz w:val="28"/>
          <w:szCs w:val="28"/>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06"/>
        <w:gridCol w:w="4164"/>
        <w:gridCol w:w="1962"/>
      </w:tblGrid>
      <w:tr w:rsidR="00A20CAE" w:rsidRPr="00583939" w:rsidTr="00E22A05">
        <w:tc>
          <w:tcPr>
            <w:tcW w:w="36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64"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(рублей)</w:t>
            </w:r>
          </w:p>
        </w:tc>
      </w:tr>
      <w:tr w:rsidR="00A20CAE" w:rsidRPr="00583939" w:rsidTr="00E22A05">
        <w:trPr>
          <w:tblHeader/>
        </w:trPr>
        <w:tc>
          <w:tcPr>
            <w:tcW w:w="36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64"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B42B8" w:rsidRPr="00583939" w:rsidTr="00E22A05">
        <w:tc>
          <w:tcPr>
            <w:tcW w:w="3606" w:type="dxa"/>
            <w:vMerge w:val="restart"/>
            <w:tcBorders>
              <w:top w:val="single" w:sz="4" w:space="0" w:color="auto"/>
              <w:left w:val="single" w:sz="4" w:space="0" w:color="auto"/>
              <w:right w:val="single" w:sz="4" w:space="0" w:color="auto"/>
            </w:tcBorders>
            <w:hideMark/>
          </w:tcPr>
          <w:p w:rsidR="00AB42B8" w:rsidRPr="00583939" w:rsidRDefault="00AB42B8" w:rsidP="0040593A">
            <w:pPr>
              <w:autoSpaceDE w:val="0"/>
              <w:autoSpaceDN w:val="0"/>
              <w:rPr>
                <w:sz w:val="28"/>
                <w:szCs w:val="28"/>
              </w:rPr>
            </w:pPr>
            <w:r w:rsidRPr="00583939">
              <w:rPr>
                <w:sz w:val="28"/>
                <w:szCs w:val="28"/>
              </w:rPr>
              <w:t>ПКГ «Средний м</w:t>
            </w:r>
            <w:r w:rsidRPr="00583939">
              <w:rPr>
                <w:rFonts w:eastAsia="Calibri"/>
                <w:sz w:val="28"/>
                <w:szCs w:val="28"/>
                <w:lang w:eastAsia="en-US"/>
              </w:rPr>
              <w:t>едицинский и фармацевтический персонал»</w:t>
            </w: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vAlign w:val="center"/>
          </w:tcPr>
          <w:p w:rsidR="00AB42B8" w:rsidRPr="0040593A" w:rsidRDefault="00AB42B8" w:rsidP="00CF3977">
            <w:pPr>
              <w:jc w:val="center"/>
              <w:rPr>
                <w:sz w:val="28"/>
                <w:szCs w:val="28"/>
              </w:rPr>
            </w:pPr>
            <w:r w:rsidRPr="0040593A">
              <w:rPr>
                <w:sz w:val="28"/>
                <w:szCs w:val="28"/>
              </w:rPr>
              <w:t>5705</w:t>
            </w:r>
          </w:p>
        </w:tc>
      </w:tr>
      <w:tr w:rsidR="00AB42B8" w:rsidRPr="00583939" w:rsidTr="00E22A05">
        <w:tc>
          <w:tcPr>
            <w:tcW w:w="3606"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vAlign w:val="center"/>
          </w:tcPr>
          <w:p w:rsidR="00AB42B8" w:rsidRPr="0040593A" w:rsidRDefault="00AB42B8" w:rsidP="00CF3977">
            <w:pPr>
              <w:jc w:val="center"/>
              <w:rPr>
                <w:sz w:val="28"/>
                <w:szCs w:val="28"/>
              </w:rPr>
            </w:pPr>
            <w:r w:rsidRPr="0040593A">
              <w:rPr>
                <w:sz w:val="28"/>
                <w:szCs w:val="28"/>
              </w:rPr>
              <w:t>5862</w:t>
            </w:r>
          </w:p>
        </w:tc>
      </w:tr>
      <w:tr w:rsidR="00AB42B8" w:rsidRPr="00583939" w:rsidTr="00E22A05">
        <w:tc>
          <w:tcPr>
            <w:tcW w:w="3606"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3-й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vAlign w:val="center"/>
          </w:tcPr>
          <w:p w:rsidR="00AB42B8" w:rsidRPr="0040593A" w:rsidRDefault="00AB42B8" w:rsidP="00CF3977">
            <w:pPr>
              <w:jc w:val="center"/>
              <w:rPr>
                <w:sz w:val="28"/>
                <w:szCs w:val="28"/>
              </w:rPr>
            </w:pPr>
            <w:r w:rsidRPr="0040593A">
              <w:rPr>
                <w:sz w:val="28"/>
                <w:szCs w:val="28"/>
              </w:rPr>
              <w:t>6157</w:t>
            </w:r>
          </w:p>
        </w:tc>
      </w:tr>
      <w:tr w:rsidR="00AB42B8" w:rsidRPr="00583939" w:rsidTr="00E22A05">
        <w:tc>
          <w:tcPr>
            <w:tcW w:w="3606"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4-й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vAlign w:val="center"/>
          </w:tcPr>
          <w:p w:rsidR="00AB42B8" w:rsidRPr="0040593A" w:rsidRDefault="00AB42B8" w:rsidP="00CF3977">
            <w:pPr>
              <w:jc w:val="center"/>
              <w:rPr>
                <w:sz w:val="28"/>
                <w:szCs w:val="28"/>
              </w:rPr>
            </w:pPr>
            <w:r w:rsidRPr="0040593A">
              <w:rPr>
                <w:sz w:val="28"/>
                <w:szCs w:val="28"/>
              </w:rPr>
              <w:t>6449</w:t>
            </w:r>
          </w:p>
        </w:tc>
      </w:tr>
      <w:tr w:rsidR="00AB42B8" w:rsidRPr="00583939" w:rsidTr="00E22A05">
        <w:tc>
          <w:tcPr>
            <w:tcW w:w="3606" w:type="dxa"/>
            <w:vMerge/>
            <w:tcBorders>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5-й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vAlign w:val="center"/>
          </w:tcPr>
          <w:p w:rsidR="00AB42B8" w:rsidRPr="0040593A" w:rsidRDefault="00AB42B8" w:rsidP="00CF3977">
            <w:pPr>
              <w:jc w:val="center"/>
              <w:rPr>
                <w:sz w:val="28"/>
                <w:szCs w:val="28"/>
              </w:rPr>
            </w:pPr>
            <w:r w:rsidRPr="0040593A">
              <w:rPr>
                <w:sz w:val="28"/>
                <w:szCs w:val="28"/>
              </w:rPr>
              <w:t>7830</w:t>
            </w:r>
          </w:p>
        </w:tc>
      </w:tr>
      <w:tr w:rsidR="00AB42B8" w:rsidRPr="00583939" w:rsidTr="00E22A05">
        <w:tc>
          <w:tcPr>
            <w:tcW w:w="3606" w:type="dxa"/>
            <w:tcBorders>
              <w:top w:val="single" w:sz="4" w:space="0" w:color="auto"/>
              <w:left w:val="single" w:sz="4" w:space="0" w:color="auto"/>
              <w:bottom w:val="single" w:sz="4" w:space="0" w:color="auto"/>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ПКГ «Врачи и провизоры»</w:t>
            </w:r>
          </w:p>
        </w:tc>
        <w:tc>
          <w:tcPr>
            <w:tcW w:w="4164"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rPr>
                <w:sz w:val="28"/>
                <w:szCs w:val="28"/>
              </w:rPr>
            </w:pPr>
            <w:r w:rsidRPr="00583939">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B42B8" w:rsidRPr="0040593A" w:rsidRDefault="00AB42B8" w:rsidP="00CF3977">
            <w:pPr>
              <w:jc w:val="center"/>
              <w:rPr>
                <w:sz w:val="28"/>
                <w:szCs w:val="28"/>
              </w:rPr>
            </w:pPr>
            <w:r w:rsidRPr="0040593A">
              <w:rPr>
                <w:sz w:val="28"/>
                <w:szCs w:val="28"/>
              </w:rPr>
              <w:t>6767</w:t>
            </w:r>
          </w:p>
        </w:tc>
      </w:tr>
    </w:tbl>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2.3.3. Должностные оклады по должностям работников культуры устанавливаются на основе ПКГ должностей, утвержденных приказом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w:t>
      </w:r>
    </w:p>
    <w:p w:rsidR="00A20CAE" w:rsidRPr="00583939" w:rsidRDefault="00A20CAE" w:rsidP="0040593A">
      <w:pPr>
        <w:autoSpaceDE w:val="0"/>
        <w:autoSpaceDN w:val="0"/>
        <w:ind w:firstLine="709"/>
        <w:jc w:val="both"/>
        <w:rPr>
          <w:sz w:val="28"/>
          <w:szCs w:val="28"/>
        </w:rPr>
      </w:pPr>
      <w:r w:rsidRPr="00583939">
        <w:rPr>
          <w:sz w:val="28"/>
          <w:szCs w:val="28"/>
        </w:rPr>
        <w:t xml:space="preserve">Размеры должностных окладов </w:t>
      </w:r>
      <w:r w:rsidRPr="00583939">
        <w:rPr>
          <w:rFonts w:eastAsia="Calibri"/>
          <w:sz w:val="28"/>
          <w:szCs w:val="28"/>
          <w:lang w:eastAsia="en-US"/>
        </w:rPr>
        <w:t xml:space="preserve">по ПКГ </w:t>
      </w:r>
      <w:r w:rsidRPr="00583939">
        <w:rPr>
          <w:sz w:val="28"/>
          <w:szCs w:val="28"/>
        </w:rPr>
        <w:t>должностей работников культуры приведены в таблице № </w:t>
      </w:r>
      <w:r w:rsidR="002E788D">
        <w:rPr>
          <w:sz w:val="28"/>
          <w:szCs w:val="28"/>
        </w:rPr>
        <w:t>4</w:t>
      </w:r>
      <w:r w:rsidRPr="00583939">
        <w:rPr>
          <w:sz w:val="28"/>
          <w:szCs w:val="28"/>
        </w:rPr>
        <w:t>.</w:t>
      </w:r>
    </w:p>
    <w:p w:rsidR="00B00300" w:rsidRPr="00583939" w:rsidRDefault="00B00300" w:rsidP="0040593A">
      <w:pPr>
        <w:autoSpaceDE w:val="0"/>
        <w:autoSpaceDN w:val="0"/>
        <w:ind w:firstLine="709"/>
        <w:jc w:val="both"/>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2E788D">
        <w:rPr>
          <w:sz w:val="28"/>
          <w:szCs w:val="28"/>
        </w:rPr>
        <w:t>4</w:t>
      </w:r>
    </w:p>
    <w:p w:rsidR="00A20CAE" w:rsidRPr="00583939" w:rsidRDefault="00A20CAE" w:rsidP="0040593A">
      <w:pPr>
        <w:autoSpaceDE w:val="0"/>
        <w:autoSpaceDN w:val="0"/>
        <w:jc w:val="right"/>
        <w:rPr>
          <w:sz w:val="28"/>
          <w:szCs w:val="28"/>
        </w:rPr>
      </w:pPr>
    </w:p>
    <w:p w:rsidR="00B05732" w:rsidRDefault="00DE54C8" w:rsidP="0040593A">
      <w:pPr>
        <w:autoSpaceDE w:val="0"/>
        <w:autoSpaceDN w:val="0"/>
        <w:jc w:val="center"/>
        <w:rPr>
          <w:spacing w:val="-6"/>
          <w:sz w:val="28"/>
          <w:szCs w:val="28"/>
        </w:rPr>
      </w:pPr>
      <w:r w:rsidRPr="00583939">
        <w:rPr>
          <w:spacing w:val="-6"/>
          <w:sz w:val="28"/>
          <w:szCs w:val="28"/>
        </w:rPr>
        <w:t xml:space="preserve">РАЗМЕРЫ </w:t>
      </w:r>
    </w:p>
    <w:p w:rsidR="00A20CAE" w:rsidRPr="00B05732" w:rsidRDefault="00B05732" w:rsidP="00B05732">
      <w:pPr>
        <w:autoSpaceDE w:val="0"/>
        <w:autoSpaceDN w:val="0"/>
        <w:jc w:val="center"/>
        <w:rPr>
          <w:spacing w:val="-6"/>
          <w:sz w:val="28"/>
          <w:szCs w:val="28"/>
        </w:rPr>
      </w:pPr>
      <w:r w:rsidRPr="00583939">
        <w:rPr>
          <w:spacing w:val="-6"/>
          <w:sz w:val="28"/>
          <w:szCs w:val="28"/>
        </w:rPr>
        <w:t>должностных окладов</w:t>
      </w:r>
      <w:r>
        <w:rPr>
          <w:spacing w:val="-6"/>
          <w:sz w:val="28"/>
          <w:szCs w:val="28"/>
        </w:rPr>
        <w:t xml:space="preserve"> </w:t>
      </w:r>
      <w:r w:rsidR="00A20CAE" w:rsidRPr="00583939">
        <w:rPr>
          <w:rFonts w:eastAsia="Calibri"/>
          <w:sz w:val="28"/>
          <w:szCs w:val="28"/>
          <w:lang w:eastAsia="en-US"/>
        </w:rPr>
        <w:t xml:space="preserve">по ПКГ </w:t>
      </w:r>
      <w:r w:rsidR="00A20CAE" w:rsidRPr="00583939">
        <w:rPr>
          <w:sz w:val="28"/>
          <w:szCs w:val="28"/>
        </w:rPr>
        <w:t>должностей работников культуры</w:t>
      </w:r>
    </w:p>
    <w:p w:rsidR="00A20CAE" w:rsidRPr="00583939" w:rsidRDefault="00A20CAE" w:rsidP="0040593A">
      <w:pPr>
        <w:autoSpaceDE w:val="0"/>
        <w:autoSpaceDN w:val="0"/>
        <w:jc w:val="right"/>
        <w:rPr>
          <w:rFonts w:eastAsia="Calibri"/>
          <w:sz w:val="28"/>
          <w:szCs w:val="28"/>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89"/>
        <w:gridCol w:w="2943"/>
      </w:tblGrid>
      <w:tr w:rsidR="00A20CAE" w:rsidRPr="00583939" w:rsidTr="00E1325C">
        <w:tc>
          <w:tcPr>
            <w:tcW w:w="6866" w:type="dxa"/>
            <w:tcBorders>
              <w:top w:val="single" w:sz="4" w:space="0" w:color="auto"/>
              <w:left w:val="single" w:sz="4" w:space="0" w:color="auto"/>
              <w:bottom w:val="single" w:sz="4" w:space="0" w:color="auto"/>
              <w:right w:val="single" w:sz="4" w:space="0" w:color="auto"/>
            </w:tcBorders>
          </w:tcPr>
          <w:p w:rsidR="004140A1"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w:t>
            </w:r>
          </w:p>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квалификационная группа</w:t>
            </w:r>
          </w:p>
        </w:tc>
        <w:tc>
          <w:tcPr>
            <w:tcW w:w="297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(рублей)</w:t>
            </w:r>
          </w:p>
        </w:tc>
      </w:tr>
      <w:tr w:rsidR="00A20CAE" w:rsidRPr="00583939" w:rsidTr="00E1325C">
        <w:trPr>
          <w:tblHeader/>
        </w:trPr>
        <w:tc>
          <w:tcPr>
            <w:tcW w:w="68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2</w:t>
            </w:r>
          </w:p>
        </w:tc>
      </w:tr>
      <w:tr w:rsidR="00A20CAE" w:rsidRPr="00583939" w:rsidTr="00E1325C">
        <w:trPr>
          <w:trHeight w:val="557"/>
        </w:trPr>
        <w:tc>
          <w:tcPr>
            <w:tcW w:w="68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rFonts w:eastAsia="Calibri"/>
                <w:sz w:val="28"/>
                <w:szCs w:val="28"/>
                <w:lang w:eastAsia="en-US"/>
              </w:rPr>
            </w:pPr>
            <w:r w:rsidRPr="00583939">
              <w:rPr>
                <w:sz w:val="28"/>
                <w:szCs w:val="28"/>
              </w:rPr>
              <w:t>ПКГ «Должности работников культуры, искусства ведущего звена</w:t>
            </w:r>
            <w:r w:rsidRPr="00583939">
              <w:rPr>
                <w:rFonts w:eastAsia="Calibri"/>
                <w:sz w:val="28"/>
                <w:szCs w:val="28"/>
                <w:lang w:eastAsia="en-US"/>
              </w:rPr>
              <w:t>»:</w:t>
            </w:r>
          </w:p>
          <w:p w:rsidR="00A20CAE" w:rsidRPr="00583939" w:rsidRDefault="00A20CAE" w:rsidP="0040593A">
            <w:pPr>
              <w:autoSpaceDE w:val="0"/>
              <w:autoSpaceDN w:val="0"/>
              <w:rPr>
                <w:rFonts w:eastAsia="Calibri"/>
                <w:sz w:val="28"/>
                <w:szCs w:val="28"/>
                <w:lang w:eastAsia="en-US"/>
              </w:rPr>
            </w:pPr>
            <w:r w:rsidRPr="00583939">
              <w:rPr>
                <w:rFonts w:eastAsia="Calibri"/>
                <w:sz w:val="28"/>
                <w:szCs w:val="28"/>
                <w:lang w:eastAsia="en-US"/>
              </w:rPr>
              <w:t>без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II</w:t>
            </w:r>
            <w:r w:rsidRPr="00583939">
              <w:rPr>
                <w:rFonts w:eastAsia="Calibri"/>
                <w:sz w:val="28"/>
                <w:szCs w:val="28"/>
                <w:lang w:eastAsia="en-US"/>
              </w:rPr>
              <w:t xml:space="preserve">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w:t>
            </w:r>
            <w:r w:rsidRPr="00583939">
              <w:rPr>
                <w:rFonts w:eastAsia="Calibri"/>
                <w:sz w:val="28"/>
                <w:szCs w:val="28"/>
                <w:lang w:eastAsia="en-US"/>
              </w:rPr>
              <w:t xml:space="preserve"> категории</w:t>
            </w:r>
          </w:p>
          <w:p w:rsidR="00A20CAE" w:rsidRPr="00583939" w:rsidRDefault="00A20CAE" w:rsidP="0040593A">
            <w:pPr>
              <w:autoSpaceDE w:val="0"/>
              <w:autoSpaceDN w:val="0"/>
              <w:rPr>
                <w:sz w:val="28"/>
                <w:szCs w:val="28"/>
              </w:rPr>
            </w:pPr>
            <w:r w:rsidRPr="00583939">
              <w:rPr>
                <w:rFonts w:eastAsia="Calibri"/>
                <w:sz w:val="28"/>
                <w:szCs w:val="28"/>
                <w:lang w:eastAsia="en-US"/>
              </w:rPr>
              <w:t>ведущий</w:t>
            </w:r>
          </w:p>
        </w:tc>
        <w:tc>
          <w:tcPr>
            <w:tcW w:w="2976"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B42B8" w:rsidRPr="0040593A" w:rsidRDefault="00AB42B8" w:rsidP="00AB42B8">
            <w:pPr>
              <w:jc w:val="center"/>
              <w:rPr>
                <w:sz w:val="28"/>
                <w:szCs w:val="28"/>
              </w:rPr>
            </w:pPr>
            <w:r w:rsidRPr="0040593A">
              <w:rPr>
                <w:sz w:val="28"/>
                <w:szCs w:val="28"/>
              </w:rPr>
              <w:t>6767</w:t>
            </w:r>
          </w:p>
          <w:p w:rsidR="00AB42B8" w:rsidRPr="0040593A" w:rsidRDefault="00AB42B8" w:rsidP="00AB42B8">
            <w:pPr>
              <w:jc w:val="center"/>
              <w:rPr>
                <w:sz w:val="28"/>
                <w:szCs w:val="28"/>
              </w:rPr>
            </w:pPr>
            <w:r w:rsidRPr="0040593A">
              <w:rPr>
                <w:sz w:val="28"/>
                <w:szCs w:val="28"/>
              </w:rPr>
              <w:t>7103</w:t>
            </w:r>
          </w:p>
          <w:p w:rsidR="00AB42B8" w:rsidRPr="0040593A" w:rsidRDefault="00AB42B8" w:rsidP="00AB42B8">
            <w:pPr>
              <w:jc w:val="center"/>
              <w:rPr>
                <w:sz w:val="28"/>
                <w:szCs w:val="28"/>
              </w:rPr>
            </w:pPr>
            <w:r w:rsidRPr="0040593A">
              <w:rPr>
                <w:sz w:val="28"/>
                <w:szCs w:val="28"/>
              </w:rPr>
              <w:t>7456</w:t>
            </w:r>
          </w:p>
          <w:p w:rsidR="00B665DF" w:rsidRPr="00583939" w:rsidRDefault="00AB42B8" w:rsidP="00AB42B8">
            <w:pPr>
              <w:autoSpaceDE w:val="0"/>
              <w:autoSpaceDN w:val="0"/>
              <w:jc w:val="center"/>
              <w:rPr>
                <w:sz w:val="28"/>
                <w:szCs w:val="28"/>
              </w:rPr>
            </w:pPr>
            <w:r w:rsidRPr="0040593A">
              <w:rPr>
                <w:sz w:val="28"/>
                <w:szCs w:val="28"/>
              </w:rPr>
              <w:t>7830</w:t>
            </w:r>
          </w:p>
        </w:tc>
      </w:tr>
    </w:tbl>
    <w:p w:rsidR="00A20CAE" w:rsidRPr="00583939" w:rsidRDefault="00A20CAE" w:rsidP="0040593A">
      <w:pPr>
        <w:autoSpaceDE w:val="0"/>
        <w:autoSpaceDN w:val="0"/>
        <w:adjustRightInd w:val="0"/>
        <w:jc w:val="right"/>
        <w:rPr>
          <w:rFonts w:eastAsia="Calibri"/>
          <w:sz w:val="28"/>
          <w:szCs w:val="28"/>
          <w:lang w:eastAsia="en-US"/>
        </w:rPr>
      </w:pPr>
    </w:p>
    <w:p w:rsidR="00A20CAE" w:rsidRPr="00583939" w:rsidRDefault="00A20CAE" w:rsidP="0040593A">
      <w:pPr>
        <w:autoSpaceDE w:val="0"/>
        <w:autoSpaceDN w:val="0"/>
        <w:ind w:firstLine="709"/>
        <w:jc w:val="both"/>
        <w:rPr>
          <w:sz w:val="28"/>
          <w:szCs w:val="28"/>
        </w:rPr>
      </w:pPr>
      <w:r w:rsidRPr="00583939">
        <w:rPr>
          <w:sz w:val="28"/>
          <w:szCs w:val="28"/>
        </w:rPr>
        <w:t>2.3.4.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w:t>
      </w:r>
      <w:r w:rsidRPr="00583939">
        <w:rPr>
          <w:rFonts w:eastAsia="Calibri"/>
          <w:sz w:val="28"/>
          <w:szCs w:val="28"/>
          <w:lang w:eastAsia="en-US"/>
        </w:rPr>
        <w:t> </w:t>
      </w:r>
      <w:r w:rsidRPr="00583939">
        <w:rPr>
          <w:sz w:val="28"/>
          <w:szCs w:val="28"/>
        </w:rPr>
        <w:t>29.05.2008 № 247н «Об утверждении профессиональных квалификационных групп общеотраслевых должностей руководителей, специалистов и служащих».</w:t>
      </w:r>
    </w:p>
    <w:p w:rsidR="00A20CAE" w:rsidRPr="00583939" w:rsidRDefault="00A20CAE" w:rsidP="0040593A">
      <w:pPr>
        <w:autoSpaceDE w:val="0"/>
        <w:autoSpaceDN w:val="0"/>
        <w:ind w:firstLine="709"/>
        <w:jc w:val="both"/>
        <w:rPr>
          <w:sz w:val="28"/>
          <w:szCs w:val="28"/>
        </w:rPr>
      </w:pPr>
      <w:r w:rsidRPr="00583939">
        <w:rPr>
          <w:sz w:val="28"/>
          <w:szCs w:val="28"/>
        </w:rPr>
        <w:lastRenderedPageBreak/>
        <w:t xml:space="preserve">Размеры должностных окладов </w:t>
      </w:r>
      <w:r w:rsidRPr="00583939">
        <w:rPr>
          <w:rFonts w:eastAsia="Calibri"/>
          <w:sz w:val="28"/>
          <w:szCs w:val="28"/>
          <w:lang w:eastAsia="en-US"/>
        </w:rPr>
        <w:t xml:space="preserve">по ПКГ общеотраслевых должностей служащих </w:t>
      </w:r>
      <w:r w:rsidRPr="00583939">
        <w:rPr>
          <w:sz w:val="28"/>
          <w:szCs w:val="28"/>
        </w:rPr>
        <w:t>приведены в таблице № </w:t>
      </w:r>
      <w:r w:rsidR="002E788D">
        <w:rPr>
          <w:sz w:val="28"/>
          <w:szCs w:val="28"/>
        </w:rPr>
        <w:t>5</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2E788D">
        <w:rPr>
          <w:sz w:val="28"/>
          <w:szCs w:val="28"/>
        </w:rPr>
        <w:t>5</w:t>
      </w:r>
    </w:p>
    <w:p w:rsidR="00A20CAE" w:rsidRPr="00583939" w:rsidRDefault="00A20CAE" w:rsidP="0040593A">
      <w:pPr>
        <w:autoSpaceDE w:val="0"/>
        <w:autoSpaceDN w:val="0"/>
        <w:ind w:firstLine="540"/>
        <w:jc w:val="right"/>
        <w:outlineLvl w:val="0"/>
        <w:rPr>
          <w:sz w:val="28"/>
          <w:szCs w:val="28"/>
        </w:rPr>
      </w:pPr>
    </w:p>
    <w:p w:rsidR="00B05732" w:rsidRDefault="00DE54C8"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РАЗМЕРЫ </w:t>
      </w:r>
    </w:p>
    <w:p w:rsidR="00A20CAE" w:rsidRPr="00583939" w:rsidRDefault="00B05732" w:rsidP="00B05732">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должностных окладов </w:t>
      </w:r>
      <w:r w:rsidR="00A20CAE" w:rsidRPr="00583939">
        <w:rPr>
          <w:rFonts w:eastAsia="Calibri"/>
          <w:sz w:val="28"/>
          <w:szCs w:val="28"/>
          <w:lang w:eastAsia="en-US"/>
        </w:rPr>
        <w:t>по ПКГ общеотраслевых должностей служащих</w:t>
      </w:r>
    </w:p>
    <w:p w:rsidR="00A20CAE" w:rsidRPr="00583939" w:rsidRDefault="00A20CAE" w:rsidP="0040593A">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583939" w:rsidTr="00B665DF">
        <w:tc>
          <w:tcPr>
            <w:tcW w:w="352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Профессиональная квалификационная группа</w:t>
            </w:r>
          </w:p>
        </w:tc>
        <w:tc>
          <w:tcPr>
            <w:tcW w:w="415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(рублей)</w:t>
            </w:r>
          </w:p>
        </w:tc>
      </w:tr>
      <w:tr w:rsidR="00A20CAE" w:rsidRPr="00583939" w:rsidTr="00B665DF">
        <w:trPr>
          <w:tblHeader/>
        </w:trPr>
        <w:tc>
          <w:tcPr>
            <w:tcW w:w="352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741652" w:rsidRPr="00583939" w:rsidTr="00B665DF">
        <w:tc>
          <w:tcPr>
            <w:tcW w:w="3526" w:type="dxa"/>
            <w:vMerge w:val="restart"/>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5071</w:t>
            </w:r>
          </w:p>
        </w:tc>
      </w:tr>
      <w:tr w:rsidR="00741652" w:rsidRPr="00583939" w:rsidTr="00B665DF">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rFonts w:eastAsia="Calibri"/>
                <w:sz w:val="28"/>
                <w:szCs w:val="28"/>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5316</w:t>
            </w:r>
          </w:p>
        </w:tc>
      </w:tr>
      <w:tr w:rsidR="00741652" w:rsidRPr="00583939" w:rsidTr="00B665DF">
        <w:tc>
          <w:tcPr>
            <w:tcW w:w="3526" w:type="dxa"/>
            <w:vMerge w:val="restart"/>
            <w:tcBorders>
              <w:top w:val="single" w:sz="4" w:space="0" w:color="auto"/>
              <w:left w:val="single" w:sz="4" w:space="0" w:color="auto"/>
              <w:right w:val="single" w:sz="4" w:space="0" w:color="auto"/>
            </w:tcBorders>
            <w:hideMark/>
          </w:tcPr>
          <w:p w:rsidR="00741652" w:rsidRPr="00583939" w:rsidRDefault="00741652" w:rsidP="0040593A">
            <w:pPr>
              <w:autoSpaceDE w:val="0"/>
              <w:autoSpaceDN w:val="0"/>
              <w:rPr>
                <w:sz w:val="28"/>
                <w:szCs w:val="28"/>
              </w:rPr>
            </w:pPr>
            <w:r w:rsidRPr="00583939">
              <w:rPr>
                <w:sz w:val="28"/>
                <w:szCs w:val="28"/>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5581</w:t>
            </w:r>
          </w:p>
        </w:tc>
      </w:tr>
      <w:tr w:rsidR="00741652" w:rsidRPr="00583939" w:rsidTr="00B665DF">
        <w:tc>
          <w:tcPr>
            <w:tcW w:w="3526" w:type="dxa"/>
            <w:vMerge/>
            <w:tcBorders>
              <w:left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5862</w:t>
            </w:r>
          </w:p>
        </w:tc>
      </w:tr>
      <w:tr w:rsidR="00741652" w:rsidRPr="00583939" w:rsidTr="00B665DF">
        <w:tc>
          <w:tcPr>
            <w:tcW w:w="3526" w:type="dxa"/>
            <w:vMerge/>
            <w:tcBorders>
              <w:left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6157</w:t>
            </w:r>
          </w:p>
        </w:tc>
      </w:tr>
      <w:tr w:rsidR="00741652" w:rsidRPr="00583939" w:rsidTr="00741652">
        <w:tc>
          <w:tcPr>
            <w:tcW w:w="3526" w:type="dxa"/>
            <w:vMerge/>
            <w:tcBorders>
              <w:left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6449</w:t>
            </w:r>
          </w:p>
        </w:tc>
      </w:tr>
      <w:tr w:rsidR="00741652" w:rsidRPr="00583939" w:rsidTr="00741652">
        <w:tc>
          <w:tcPr>
            <w:tcW w:w="3526" w:type="dxa"/>
            <w:vMerge/>
            <w:tcBorders>
              <w:left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nil"/>
              <w:right w:val="single" w:sz="4" w:space="0" w:color="auto"/>
            </w:tcBorders>
            <w:hideMark/>
          </w:tcPr>
          <w:p w:rsidR="00741652" w:rsidRPr="00583939" w:rsidRDefault="00741652" w:rsidP="00B665DF">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r>
              <w:rPr>
                <w:rFonts w:eastAsia="Calibri"/>
                <w:sz w:val="28"/>
                <w:szCs w:val="28"/>
                <w:lang w:eastAsia="en-US"/>
              </w:rPr>
              <w:t>:</w:t>
            </w:r>
          </w:p>
        </w:tc>
        <w:tc>
          <w:tcPr>
            <w:tcW w:w="2080" w:type="dxa"/>
            <w:tcBorders>
              <w:top w:val="single" w:sz="4" w:space="0" w:color="auto"/>
              <w:left w:val="single" w:sz="4" w:space="0" w:color="auto"/>
              <w:bottom w:val="nil"/>
              <w:right w:val="single" w:sz="4" w:space="0" w:color="auto"/>
            </w:tcBorders>
          </w:tcPr>
          <w:p w:rsidR="00741652" w:rsidRPr="0040593A" w:rsidRDefault="00741652" w:rsidP="00CF3977">
            <w:pPr>
              <w:autoSpaceDE w:val="0"/>
              <w:autoSpaceDN w:val="0"/>
              <w:jc w:val="center"/>
              <w:rPr>
                <w:sz w:val="28"/>
                <w:szCs w:val="28"/>
              </w:rPr>
            </w:pPr>
          </w:p>
        </w:tc>
      </w:tr>
      <w:tr w:rsidR="00741652" w:rsidRPr="00583939" w:rsidTr="00741652">
        <w:tc>
          <w:tcPr>
            <w:tcW w:w="3526" w:type="dxa"/>
            <w:vMerge/>
            <w:tcBorders>
              <w:left w:val="single" w:sz="4" w:space="0" w:color="auto"/>
              <w:right w:val="single" w:sz="4" w:space="0" w:color="auto"/>
            </w:tcBorders>
            <w:vAlign w:val="center"/>
          </w:tcPr>
          <w:p w:rsidR="00741652" w:rsidRPr="00583939" w:rsidRDefault="00741652" w:rsidP="0040593A">
            <w:pPr>
              <w:rPr>
                <w:sz w:val="28"/>
                <w:szCs w:val="28"/>
              </w:rPr>
            </w:pPr>
          </w:p>
        </w:tc>
        <w:tc>
          <w:tcPr>
            <w:tcW w:w="4157" w:type="dxa"/>
            <w:tcBorders>
              <w:top w:val="nil"/>
              <w:left w:val="single" w:sz="4" w:space="0" w:color="auto"/>
              <w:bottom w:val="nil"/>
              <w:right w:val="single" w:sz="4" w:space="0" w:color="auto"/>
            </w:tcBorders>
          </w:tcPr>
          <w:p w:rsidR="00741652" w:rsidRPr="00583939" w:rsidRDefault="00741652" w:rsidP="00CF3977">
            <w:pPr>
              <w:autoSpaceDE w:val="0"/>
              <w:autoSpaceDN w:val="0"/>
              <w:rPr>
                <w:sz w:val="28"/>
                <w:szCs w:val="28"/>
              </w:rPr>
            </w:pPr>
            <w:r w:rsidRPr="00583939">
              <w:rPr>
                <w:sz w:val="28"/>
                <w:szCs w:val="28"/>
              </w:rPr>
              <w:t>в учреждениях I – II групп</w:t>
            </w:r>
            <w:r w:rsidRPr="00583939">
              <w:rPr>
                <w:sz w:val="28"/>
                <w:szCs w:val="28"/>
              </w:rPr>
              <w:br/>
              <w:t>по оплате труда руководителей</w:t>
            </w:r>
          </w:p>
        </w:tc>
        <w:tc>
          <w:tcPr>
            <w:tcW w:w="2080" w:type="dxa"/>
            <w:tcBorders>
              <w:top w:val="nil"/>
              <w:left w:val="single" w:sz="4" w:space="0" w:color="auto"/>
              <w:bottom w:val="nil"/>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8217</w:t>
            </w:r>
          </w:p>
        </w:tc>
      </w:tr>
      <w:tr w:rsidR="00741652" w:rsidRPr="00583939" w:rsidTr="00741652">
        <w:tc>
          <w:tcPr>
            <w:tcW w:w="3526" w:type="dxa"/>
            <w:vMerge/>
            <w:tcBorders>
              <w:left w:val="single" w:sz="4" w:space="0" w:color="auto"/>
              <w:right w:val="single" w:sz="4" w:space="0" w:color="auto"/>
            </w:tcBorders>
            <w:vAlign w:val="center"/>
          </w:tcPr>
          <w:p w:rsidR="00741652" w:rsidRPr="00583939" w:rsidRDefault="00741652" w:rsidP="0040593A">
            <w:pPr>
              <w:rPr>
                <w:sz w:val="28"/>
                <w:szCs w:val="28"/>
              </w:rPr>
            </w:pPr>
          </w:p>
        </w:tc>
        <w:tc>
          <w:tcPr>
            <w:tcW w:w="4157" w:type="dxa"/>
            <w:tcBorders>
              <w:top w:val="nil"/>
              <w:left w:val="single" w:sz="4" w:space="0" w:color="auto"/>
              <w:bottom w:val="single" w:sz="4" w:space="0" w:color="auto"/>
              <w:right w:val="single" w:sz="4" w:space="0" w:color="auto"/>
            </w:tcBorders>
          </w:tcPr>
          <w:p w:rsidR="00741652" w:rsidRPr="00583939" w:rsidRDefault="00741652" w:rsidP="00CF3977">
            <w:pPr>
              <w:autoSpaceDE w:val="0"/>
              <w:autoSpaceDN w:val="0"/>
              <w:rPr>
                <w:sz w:val="28"/>
                <w:szCs w:val="28"/>
              </w:rPr>
            </w:pPr>
            <w:r w:rsidRPr="00583939">
              <w:rPr>
                <w:sz w:val="28"/>
                <w:szCs w:val="28"/>
              </w:rPr>
              <w:t>в учреждениях III – IV групп</w:t>
            </w:r>
            <w:r w:rsidRPr="00583939">
              <w:rPr>
                <w:sz w:val="28"/>
                <w:szCs w:val="28"/>
              </w:rPr>
              <w:br/>
              <w:t>по оплате труда руководителей</w:t>
            </w:r>
          </w:p>
        </w:tc>
        <w:tc>
          <w:tcPr>
            <w:tcW w:w="2080" w:type="dxa"/>
            <w:tcBorders>
              <w:top w:val="nil"/>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7830</w:t>
            </w:r>
          </w:p>
        </w:tc>
      </w:tr>
      <w:tr w:rsidR="00741652" w:rsidRPr="00583939" w:rsidTr="00741652">
        <w:tc>
          <w:tcPr>
            <w:tcW w:w="3526" w:type="dxa"/>
            <w:vMerge w:val="restart"/>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rPr>
                <w:sz w:val="28"/>
                <w:szCs w:val="28"/>
              </w:rPr>
            </w:pPr>
            <w:r w:rsidRPr="00583939">
              <w:rPr>
                <w:sz w:val="28"/>
                <w:szCs w:val="28"/>
              </w:rPr>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6449</w:t>
            </w:r>
          </w:p>
        </w:tc>
      </w:tr>
      <w:tr w:rsidR="00741652" w:rsidRPr="00583939" w:rsidTr="00B665DF">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6767</w:t>
            </w:r>
          </w:p>
        </w:tc>
      </w:tr>
      <w:tr w:rsidR="00741652" w:rsidRPr="00583939" w:rsidTr="00B665DF">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7103</w:t>
            </w:r>
          </w:p>
        </w:tc>
      </w:tr>
      <w:tr w:rsidR="00741652" w:rsidRPr="00583939" w:rsidTr="00B665DF">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7456</w:t>
            </w:r>
          </w:p>
        </w:tc>
      </w:tr>
      <w:tr w:rsidR="00741652" w:rsidRPr="00583939" w:rsidTr="00700EED">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7830</w:t>
            </w:r>
          </w:p>
        </w:tc>
      </w:tr>
      <w:tr w:rsidR="00741652" w:rsidRPr="00583939" w:rsidTr="00700EED">
        <w:tc>
          <w:tcPr>
            <w:tcW w:w="3526" w:type="dxa"/>
            <w:vMerge w:val="restart"/>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rPr>
                <w:sz w:val="28"/>
                <w:szCs w:val="28"/>
              </w:rPr>
            </w:pPr>
            <w:r w:rsidRPr="00583939">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741652" w:rsidRPr="00583939" w:rsidRDefault="00741652" w:rsidP="00700EED">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741652" w:rsidRPr="0040593A" w:rsidRDefault="00741652" w:rsidP="00CF3977">
            <w:pPr>
              <w:jc w:val="center"/>
              <w:rPr>
                <w:rFonts w:eastAsia="Calibri"/>
                <w:sz w:val="28"/>
                <w:szCs w:val="28"/>
                <w:lang w:eastAsia="en-US"/>
              </w:rPr>
            </w:pPr>
          </w:p>
        </w:tc>
      </w:tr>
      <w:tr w:rsidR="00741652" w:rsidRPr="00583939" w:rsidTr="00700EED">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nil"/>
              <w:left w:val="single" w:sz="4" w:space="0" w:color="auto"/>
              <w:bottom w:val="nil"/>
              <w:right w:val="single" w:sz="4" w:space="0" w:color="auto"/>
            </w:tcBorders>
            <w:hideMark/>
          </w:tcPr>
          <w:p w:rsidR="00741652" w:rsidRPr="00583939" w:rsidRDefault="00741652" w:rsidP="0040593A">
            <w:pPr>
              <w:autoSpaceDE w:val="0"/>
              <w:autoSpaceDN w:val="0"/>
              <w:rPr>
                <w:sz w:val="28"/>
                <w:szCs w:val="28"/>
              </w:rPr>
            </w:pPr>
            <w:r w:rsidRPr="00583939">
              <w:rPr>
                <w:sz w:val="28"/>
                <w:szCs w:val="28"/>
              </w:rPr>
              <w:t>в учреждениях I – II групп</w:t>
            </w:r>
            <w:r w:rsidRPr="00583939">
              <w:rPr>
                <w:sz w:val="28"/>
                <w:szCs w:val="28"/>
              </w:rPr>
              <w:br/>
              <w:t>по оплате труда руководителей</w:t>
            </w:r>
          </w:p>
        </w:tc>
        <w:tc>
          <w:tcPr>
            <w:tcW w:w="2080" w:type="dxa"/>
            <w:tcBorders>
              <w:top w:val="nil"/>
              <w:left w:val="single" w:sz="4" w:space="0" w:color="auto"/>
              <w:bottom w:val="nil"/>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8632</w:t>
            </w:r>
          </w:p>
        </w:tc>
      </w:tr>
      <w:tr w:rsidR="00741652" w:rsidRPr="00583939" w:rsidTr="00700EED">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nil"/>
              <w:left w:val="single" w:sz="4" w:space="0" w:color="auto"/>
              <w:bottom w:val="single" w:sz="4" w:space="0" w:color="auto"/>
              <w:right w:val="single" w:sz="4" w:space="0" w:color="auto"/>
            </w:tcBorders>
            <w:hideMark/>
          </w:tcPr>
          <w:p w:rsidR="00741652" w:rsidRPr="00583939" w:rsidRDefault="00741652" w:rsidP="0040593A">
            <w:pPr>
              <w:autoSpaceDE w:val="0"/>
              <w:autoSpaceDN w:val="0"/>
              <w:rPr>
                <w:sz w:val="28"/>
                <w:szCs w:val="28"/>
              </w:rPr>
            </w:pPr>
            <w:r w:rsidRPr="00583939">
              <w:rPr>
                <w:sz w:val="28"/>
                <w:szCs w:val="28"/>
              </w:rPr>
              <w:t>в учреждениях III – IV групп</w:t>
            </w:r>
            <w:r w:rsidRPr="00583939">
              <w:rPr>
                <w:sz w:val="28"/>
                <w:szCs w:val="28"/>
              </w:rPr>
              <w:br/>
              <w:t>по оплате труда руководителей</w:t>
            </w:r>
          </w:p>
        </w:tc>
        <w:tc>
          <w:tcPr>
            <w:tcW w:w="2080" w:type="dxa"/>
            <w:tcBorders>
              <w:top w:val="nil"/>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8217</w:t>
            </w:r>
          </w:p>
        </w:tc>
      </w:tr>
      <w:tr w:rsidR="00741652" w:rsidRPr="00583939" w:rsidTr="00700EED">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9063</w:t>
            </w:r>
          </w:p>
        </w:tc>
      </w:tr>
      <w:tr w:rsidR="00741652" w:rsidRPr="00583939" w:rsidTr="00B665DF">
        <w:tc>
          <w:tcPr>
            <w:tcW w:w="3526" w:type="dxa"/>
            <w:vMerge/>
            <w:tcBorders>
              <w:top w:val="single" w:sz="4" w:space="0" w:color="auto"/>
              <w:left w:val="single" w:sz="4" w:space="0" w:color="auto"/>
              <w:bottom w:val="single" w:sz="4" w:space="0" w:color="auto"/>
              <w:right w:val="single" w:sz="4" w:space="0" w:color="auto"/>
            </w:tcBorders>
            <w:vAlign w:val="center"/>
            <w:hideMark/>
          </w:tcPr>
          <w:p w:rsidR="00741652" w:rsidRPr="00583939" w:rsidRDefault="00741652" w:rsidP="0040593A">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741652" w:rsidRPr="00583939" w:rsidRDefault="00741652"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741652" w:rsidRPr="0040593A" w:rsidRDefault="00741652" w:rsidP="00CF3977">
            <w:pPr>
              <w:jc w:val="center"/>
              <w:rPr>
                <w:rFonts w:eastAsia="Calibri"/>
                <w:sz w:val="28"/>
                <w:szCs w:val="28"/>
                <w:lang w:eastAsia="en-US"/>
              </w:rPr>
            </w:pPr>
            <w:r w:rsidRPr="0040593A">
              <w:rPr>
                <w:rFonts w:eastAsia="Calibri"/>
                <w:sz w:val="28"/>
                <w:szCs w:val="28"/>
                <w:lang w:eastAsia="en-US"/>
              </w:rPr>
              <w:t>9515</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2.3.5.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A20CAE" w:rsidRPr="00583939" w:rsidRDefault="00A20CAE" w:rsidP="0040593A">
      <w:pPr>
        <w:autoSpaceDE w:val="0"/>
        <w:autoSpaceDN w:val="0"/>
        <w:ind w:firstLine="709"/>
        <w:jc w:val="both"/>
        <w:rPr>
          <w:sz w:val="28"/>
          <w:szCs w:val="28"/>
        </w:rPr>
      </w:pPr>
      <w:r w:rsidRPr="00583939">
        <w:rPr>
          <w:sz w:val="28"/>
          <w:szCs w:val="28"/>
        </w:rPr>
        <w:t xml:space="preserve">Размеры ставок заработной платы </w:t>
      </w:r>
      <w:r w:rsidRPr="00583939">
        <w:rPr>
          <w:rFonts w:eastAsia="Calibri"/>
          <w:sz w:val="28"/>
          <w:szCs w:val="28"/>
          <w:lang w:eastAsia="en-US"/>
        </w:rPr>
        <w:t xml:space="preserve">по ПКГ общеотраслевых профессий рабочих </w:t>
      </w:r>
      <w:r w:rsidR="002E788D">
        <w:rPr>
          <w:sz w:val="28"/>
          <w:szCs w:val="28"/>
        </w:rPr>
        <w:t>приведены в таблице № 6</w:t>
      </w:r>
      <w:r w:rsidRPr="00583939">
        <w:rPr>
          <w:sz w:val="28"/>
          <w:szCs w:val="28"/>
        </w:rPr>
        <w:t>.</w:t>
      </w:r>
    </w:p>
    <w:p w:rsidR="00B00300" w:rsidRPr="00583939" w:rsidRDefault="00B00300" w:rsidP="006C32F8">
      <w:pPr>
        <w:autoSpaceDE w:val="0"/>
        <w:autoSpaceDN w:val="0"/>
        <w:ind w:firstLine="709"/>
        <w:jc w:val="right"/>
        <w:rPr>
          <w:sz w:val="28"/>
          <w:szCs w:val="28"/>
        </w:rPr>
      </w:pPr>
    </w:p>
    <w:p w:rsidR="00A20CAE" w:rsidRPr="00583939" w:rsidRDefault="002E788D" w:rsidP="0040593A">
      <w:pPr>
        <w:autoSpaceDE w:val="0"/>
        <w:autoSpaceDN w:val="0"/>
        <w:jc w:val="right"/>
        <w:rPr>
          <w:sz w:val="28"/>
          <w:szCs w:val="28"/>
        </w:rPr>
      </w:pPr>
      <w:r>
        <w:rPr>
          <w:sz w:val="28"/>
          <w:szCs w:val="28"/>
        </w:rPr>
        <w:lastRenderedPageBreak/>
        <w:t>Таблица № 6</w:t>
      </w:r>
    </w:p>
    <w:p w:rsidR="004140A1" w:rsidRPr="00583939" w:rsidRDefault="004140A1" w:rsidP="0040593A">
      <w:pPr>
        <w:autoSpaceDE w:val="0"/>
        <w:autoSpaceDN w:val="0"/>
        <w:adjustRightInd w:val="0"/>
        <w:jc w:val="center"/>
        <w:rPr>
          <w:rFonts w:eastAsia="Calibri"/>
          <w:sz w:val="28"/>
          <w:szCs w:val="28"/>
          <w:lang w:eastAsia="en-US"/>
        </w:rPr>
      </w:pPr>
    </w:p>
    <w:p w:rsidR="00B05732" w:rsidRDefault="00DE54C8" w:rsidP="0040593A">
      <w:pPr>
        <w:autoSpaceDE w:val="0"/>
        <w:autoSpaceDN w:val="0"/>
        <w:adjustRightInd w:val="0"/>
        <w:jc w:val="center"/>
        <w:rPr>
          <w:rFonts w:eastAsia="Calibri"/>
          <w:spacing w:val="-6"/>
          <w:sz w:val="28"/>
          <w:szCs w:val="28"/>
          <w:lang w:eastAsia="en-US"/>
        </w:rPr>
      </w:pPr>
      <w:r w:rsidRPr="00583939">
        <w:rPr>
          <w:rFonts w:eastAsia="Calibri"/>
          <w:spacing w:val="-6"/>
          <w:sz w:val="28"/>
          <w:szCs w:val="28"/>
          <w:lang w:eastAsia="en-US"/>
        </w:rPr>
        <w:t xml:space="preserve">РАЗМЕРЫ </w:t>
      </w:r>
    </w:p>
    <w:p w:rsidR="00A20CAE" w:rsidRPr="00B05732" w:rsidRDefault="00B05732" w:rsidP="00B05732">
      <w:pPr>
        <w:autoSpaceDE w:val="0"/>
        <w:autoSpaceDN w:val="0"/>
        <w:adjustRightInd w:val="0"/>
        <w:jc w:val="center"/>
        <w:rPr>
          <w:rFonts w:eastAsia="Calibri"/>
          <w:spacing w:val="-6"/>
          <w:sz w:val="28"/>
          <w:szCs w:val="28"/>
          <w:lang w:eastAsia="en-US"/>
        </w:rPr>
      </w:pPr>
      <w:r w:rsidRPr="00583939">
        <w:rPr>
          <w:rFonts w:eastAsia="Calibri"/>
          <w:spacing w:val="-6"/>
          <w:sz w:val="28"/>
          <w:szCs w:val="28"/>
          <w:lang w:eastAsia="en-US"/>
        </w:rPr>
        <w:t xml:space="preserve">ставок заработной платы </w:t>
      </w:r>
      <w:r w:rsidR="00A20CAE" w:rsidRPr="00583939">
        <w:rPr>
          <w:rFonts w:eastAsia="Calibri"/>
          <w:sz w:val="28"/>
          <w:szCs w:val="28"/>
          <w:lang w:eastAsia="en-US"/>
        </w:rPr>
        <w:t xml:space="preserve">по ПКГ общеотраслевых профессий рабочих </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285"/>
        <w:gridCol w:w="4203"/>
        <w:gridCol w:w="2275"/>
      </w:tblGrid>
      <w:tr w:rsidR="00A20CAE" w:rsidRPr="00583939" w:rsidTr="00AB42B8">
        <w:tc>
          <w:tcPr>
            <w:tcW w:w="328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Профессиональная квалификационная группа </w:t>
            </w:r>
          </w:p>
        </w:tc>
        <w:tc>
          <w:tcPr>
            <w:tcW w:w="420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Ставка заработной платы (рублей)</w:t>
            </w:r>
          </w:p>
        </w:tc>
      </w:tr>
      <w:tr w:rsidR="00A20CAE" w:rsidRPr="00583939" w:rsidTr="00AB42B8">
        <w:trPr>
          <w:tblHeader/>
        </w:trPr>
        <w:tc>
          <w:tcPr>
            <w:tcW w:w="328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20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AB42B8">
        <w:tc>
          <w:tcPr>
            <w:tcW w:w="328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420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B42B8" w:rsidRPr="00583939" w:rsidTr="00AB42B8">
        <w:tc>
          <w:tcPr>
            <w:tcW w:w="3285" w:type="dxa"/>
            <w:vMerge/>
            <w:tcBorders>
              <w:left w:val="single" w:sz="4" w:space="0" w:color="auto"/>
              <w:right w:val="single" w:sz="4" w:space="0" w:color="auto"/>
            </w:tcBorders>
            <w:vAlign w:val="center"/>
            <w:hideMark/>
          </w:tcPr>
          <w:p w:rsidR="00AB42B8" w:rsidRPr="00583939" w:rsidRDefault="00AB42B8" w:rsidP="0040593A">
            <w:pPr>
              <w:rPr>
                <w:rFonts w:eastAsia="Calibri"/>
                <w:sz w:val="28"/>
                <w:szCs w:val="28"/>
                <w:lang w:eastAsia="en-US"/>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4169</w:t>
            </w:r>
          </w:p>
        </w:tc>
      </w:tr>
      <w:tr w:rsidR="00AB42B8" w:rsidRPr="00583939" w:rsidTr="00AB42B8">
        <w:tc>
          <w:tcPr>
            <w:tcW w:w="3285" w:type="dxa"/>
            <w:vMerge/>
            <w:tcBorders>
              <w:left w:val="single" w:sz="4" w:space="0" w:color="auto"/>
              <w:right w:val="single" w:sz="4" w:space="0" w:color="auto"/>
            </w:tcBorders>
            <w:vAlign w:val="center"/>
            <w:hideMark/>
          </w:tcPr>
          <w:p w:rsidR="00AB42B8" w:rsidRPr="00583939" w:rsidRDefault="00AB42B8" w:rsidP="0040593A">
            <w:pPr>
              <w:rPr>
                <w:rFonts w:eastAsia="Calibri"/>
                <w:sz w:val="28"/>
                <w:szCs w:val="28"/>
                <w:lang w:eastAsia="en-US"/>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4411</w:t>
            </w:r>
          </w:p>
        </w:tc>
      </w:tr>
      <w:tr w:rsidR="00AB42B8" w:rsidRPr="00583939" w:rsidTr="00AB42B8">
        <w:tc>
          <w:tcPr>
            <w:tcW w:w="3285" w:type="dxa"/>
            <w:vMerge/>
            <w:tcBorders>
              <w:left w:val="single" w:sz="4" w:space="0" w:color="auto"/>
              <w:right w:val="single" w:sz="4" w:space="0" w:color="auto"/>
            </w:tcBorders>
            <w:vAlign w:val="center"/>
            <w:hideMark/>
          </w:tcPr>
          <w:p w:rsidR="00AB42B8" w:rsidRPr="00583939" w:rsidRDefault="00AB42B8" w:rsidP="0040593A">
            <w:pPr>
              <w:rPr>
                <w:rFonts w:eastAsia="Calibri"/>
                <w:sz w:val="28"/>
                <w:szCs w:val="28"/>
                <w:lang w:eastAsia="en-US"/>
              </w:rPr>
            </w:pPr>
          </w:p>
        </w:tc>
        <w:tc>
          <w:tcPr>
            <w:tcW w:w="4203" w:type="dxa"/>
            <w:tcBorders>
              <w:top w:val="nil"/>
              <w:left w:val="single" w:sz="4" w:space="0" w:color="auto"/>
              <w:bottom w:val="single" w:sz="4" w:space="0" w:color="auto"/>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4669</w:t>
            </w:r>
          </w:p>
        </w:tc>
      </w:tr>
      <w:tr w:rsidR="00A20CAE" w:rsidRPr="00583939" w:rsidTr="00AB42B8">
        <w:tc>
          <w:tcPr>
            <w:tcW w:w="3285"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20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20CAE" w:rsidRPr="00583939" w:rsidTr="00AB42B8">
        <w:tc>
          <w:tcPr>
            <w:tcW w:w="3285"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203" w:type="dxa"/>
            <w:tcBorders>
              <w:top w:val="nil"/>
              <w:left w:val="single" w:sz="4" w:space="0" w:color="auto"/>
              <w:bottom w:val="single" w:sz="4" w:space="0" w:color="auto"/>
              <w:right w:val="single" w:sz="4" w:space="0" w:color="auto"/>
            </w:tcBorders>
            <w:hideMark/>
          </w:tcPr>
          <w:p w:rsidR="00A20CAE" w:rsidRPr="00583939" w:rsidRDefault="00A20CAE" w:rsidP="00DE54C8">
            <w:pPr>
              <w:autoSpaceDE w:val="0"/>
              <w:autoSpaceDN w:val="0"/>
              <w:adjustRightInd w:val="0"/>
              <w:rPr>
                <w:rFonts w:eastAsia="Calibri"/>
                <w:sz w:val="28"/>
                <w:szCs w:val="28"/>
                <w:lang w:eastAsia="en-US"/>
              </w:rPr>
            </w:pPr>
            <w:r w:rsidRPr="00583939">
              <w:rPr>
                <w:rFonts w:eastAsia="Calibri"/>
                <w:sz w:val="28"/>
                <w:szCs w:val="28"/>
                <w:lang w:eastAsia="en-US"/>
              </w:rPr>
              <w:t>профессии рабочих, отнесенные к</w:t>
            </w:r>
            <w:r w:rsidR="00DE54C8" w:rsidRPr="00583939">
              <w:rPr>
                <w:rFonts w:eastAsia="Calibri"/>
                <w:sz w:val="28"/>
                <w:szCs w:val="28"/>
                <w:lang w:eastAsia="en-US"/>
              </w:rPr>
              <w:t> </w:t>
            </w:r>
            <w:r w:rsidRPr="00583939">
              <w:rPr>
                <w:rFonts w:eastAsia="Calibri"/>
                <w:sz w:val="28"/>
                <w:szCs w:val="28"/>
                <w:lang w:eastAsia="en-US"/>
              </w:rPr>
              <w:t>1-му квалифика</w:t>
            </w:r>
            <w:r w:rsidR="00914AB3" w:rsidRPr="00583939">
              <w:rPr>
                <w:rFonts w:eastAsia="Calibri"/>
                <w:sz w:val="28"/>
                <w:szCs w:val="28"/>
                <w:lang w:eastAsia="en-US"/>
              </w:rPr>
              <w:softHyphen/>
            </w:r>
            <w:r w:rsidRPr="00583939">
              <w:rPr>
                <w:rFonts w:eastAsia="Calibri"/>
                <w:sz w:val="28"/>
                <w:szCs w:val="28"/>
                <w:lang w:eastAsia="en-US"/>
              </w:rPr>
              <w:t>ционному уровню, при выпол</w:t>
            </w:r>
            <w:r w:rsidR="00914AB3" w:rsidRPr="00583939">
              <w:rPr>
                <w:rFonts w:eastAsia="Calibri"/>
                <w:sz w:val="28"/>
                <w:szCs w:val="28"/>
                <w:lang w:eastAsia="en-US"/>
              </w:rPr>
              <w:softHyphen/>
            </w:r>
            <w:r w:rsidRPr="00583939">
              <w:rPr>
                <w:rFonts w:eastAsia="Calibri"/>
                <w:sz w:val="28"/>
                <w:szCs w:val="28"/>
                <w:lang w:eastAsia="en-US"/>
              </w:rPr>
              <w:t>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583939" w:rsidRDefault="00A20CAE" w:rsidP="00596C47">
            <w:pPr>
              <w:jc w:val="center"/>
              <w:rPr>
                <w:rFonts w:eastAsia="Calibri"/>
                <w:color w:val="000000"/>
                <w:sz w:val="28"/>
                <w:szCs w:val="28"/>
                <w:lang w:eastAsia="en-US"/>
              </w:rPr>
            </w:pPr>
            <w:r w:rsidRPr="00583939">
              <w:rPr>
                <w:rFonts w:eastAsia="Calibri"/>
                <w:sz w:val="28"/>
                <w:szCs w:val="28"/>
                <w:lang w:eastAsia="en-US"/>
              </w:rPr>
              <w:t>ставка заработной платы устанавливается на один квалификацион</w:t>
            </w:r>
            <w:r w:rsidRPr="00583939">
              <w:rPr>
                <w:rFonts w:eastAsia="Calibri"/>
                <w:sz w:val="28"/>
                <w:szCs w:val="28"/>
                <w:lang w:eastAsia="en-US"/>
              </w:rPr>
              <w:softHyphen/>
              <w:t>ный разряд выше</w:t>
            </w:r>
          </w:p>
        </w:tc>
      </w:tr>
      <w:tr w:rsidR="00A20CAE" w:rsidRPr="00583939" w:rsidTr="00AB42B8">
        <w:tc>
          <w:tcPr>
            <w:tcW w:w="328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«Общеотраслевые профессии рабочих второго уровня»</w:t>
            </w:r>
          </w:p>
        </w:tc>
        <w:tc>
          <w:tcPr>
            <w:tcW w:w="420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B42B8" w:rsidRPr="00583939" w:rsidTr="00AB42B8">
        <w:tc>
          <w:tcPr>
            <w:tcW w:w="3285" w:type="dxa"/>
            <w:vMerge/>
            <w:tcBorders>
              <w:left w:val="single" w:sz="4" w:space="0" w:color="auto"/>
              <w:right w:val="single" w:sz="4" w:space="0" w:color="auto"/>
            </w:tcBorders>
            <w:vAlign w:val="center"/>
            <w:hideMark/>
          </w:tcPr>
          <w:p w:rsidR="00AB42B8" w:rsidRPr="00583939" w:rsidRDefault="00AB42B8" w:rsidP="0040593A">
            <w:pPr>
              <w:rPr>
                <w:sz w:val="28"/>
                <w:szCs w:val="28"/>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4957</w:t>
            </w:r>
          </w:p>
        </w:tc>
      </w:tr>
      <w:tr w:rsidR="00AB42B8" w:rsidRPr="00583939" w:rsidTr="00AB42B8">
        <w:tc>
          <w:tcPr>
            <w:tcW w:w="3285" w:type="dxa"/>
            <w:vMerge/>
            <w:tcBorders>
              <w:left w:val="single" w:sz="4" w:space="0" w:color="auto"/>
              <w:right w:val="single" w:sz="4" w:space="0" w:color="auto"/>
            </w:tcBorders>
            <w:vAlign w:val="center"/>
            <w:hideMark/>
          </w:tcPr>
          <w:p w:rsidR="00AB42B8" w:rsidRPr="00583939" w:rsidRDefault="00AB42B8" w:rsidP="0040593A">
            <w:pPr>
              <w:rPr>
                <w:sz w:val="28"/>
                <w:szCs w:val="28"/>
              </w:rPr>
            </w:pPr>
          </w:p>
        </w:tc>
        <w:tc>
          <w:tcPr>
            <w:tcW w:w="4203" w:type="dxa"/>
            <w:tcBorders>
              <w:top w:val="nil"/>
              <w:left w:val="single" w:sz="4" w:space="0" w:color="auto"/>
              <w:bottom w:val="single" w:sz="4" w:space="0" w:color="auto"/>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5244</w:t>
            </w:r>
          </w:p>
        </w:tc>
      </w:tr>
      <w:tr w:rsidR="00AB42B8" w:rsidRPr="00583939" w:rsidTr="00AB42B8">
        <w:tc>
          <w:tcPr>
            <w:tcW w:w="3285"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203" w:type="dxa"/>
            <w:tcBorders>
              <w:top w:val="single" w:sz="4" w:space="0" w:color="auto"/>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B42B8" w:rsidRPr="0040593A" w:rsidRDefault="00AB42B8" w:rsidP="00CF3977">
            <w:pPr>
              <w:jc w:val="center"/>
              <w:rPr>
                <w:rFonts w:eastAsia="Calibri"/>
                <w:color w:val="000000"/>
                <w:sz w:val="28"/>
                <w:szCs w:val="28"/>
                <w:lang w:eastAsia="en-US"/>
              </w:rPr>
            </w:pPr>
          </w:p>
        </w:tc>
      </w:tr>
      <w:tr w:rsidR="00AB42B8" w:rsidRPr="00583939" w:rsidTr="00AB42B8">
        <w:tc>
          <w:tcPr>
            <w:tcW w:w="3285"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5545</w:t>
            </w:r>
          </w:p>
        </w:tc>
      </w:tr>
      <w:tr w:rsidR="00AB42B8" w:rsidRPr="00583939" w:rsidTr="00AB42B8">
        <w:tc>
          <w:tcPr>
            <w:tcW w:w="3285"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7-й квалификационный разряд</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5862</w:t>
            </w:r>
          </w:p>
        </w:tc>
      </w:tr>
      <w:tr w:rsidR="00AB42B8" w:rsidRPr="00583939" w:rsidTr="00AB42B8">
        <w:tc>
          <w:tcPr>
            <w:tcW w:w="3285" w:type="dxa"/>
            <w:vMerge/>
            <w:tcBorders>
              <w:left w:val="single" w:sz="4" w:space="0" w:color="auto"/>
              <w:right w:val="single" w:sz="4" w:space="0" w:color="auto"/>
            </w:tcBorders>
          </w:tcPr>
          <w:p w:rsidR="00AB42B8" w:rsidRPr="00583939" w:rsidRDefault="00AB42B8" w:rsidP="0040593A">
            <w:pPr>
              <w:autoSpaceDE w:val="0"/>
              <w:autoSpaceDN w:val="0"/>
              <w:rPr>
                <w:sz w:val="28"/>
                <w:szCs w:val="28"/>
              </w:rPr>
            </w:pPr>
          </w:p>
        </w:tc>
        <w:tc>
          <w:tcPr>
            <w:tcW w:w="4203" w:type="dxa"/>
            <w:tcBorders>
              <w:top w:val="nil"/>
              <w:left w:val="single" w:sz="4" w:space="0" w:color="auto"/>
              <w:bottom w:val="nil"/>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275" w:type="dxa"/>
            <w:tcBorders>
              <w:top w:val="nil"/>
              <w:left w:val="single" w:sz="4" w:space="0" w:color="auto"/>
              <w:bottom w:val="nil"/>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6207</w:t>
            </w:r>
          </w:p>
        </w:tc>
      </w:tr>
      <w:tr w:rsidR="00AB42B8" w:rsidRPr="00583939" w:rsidTr="00AB42B8">
        <w:tc>
          <w:tcPr>
            <w:tcW w:w="3285" w:type="dxa"/>
            <w:vMerge/>
            <w:tcBorders>
              <w:left w:val="single" w:sz="4" w:space="0" w:color="auto"/>
              <w:bottom w:val="single" w:sz="4" w:space="0" w:color="auto"/>
              <w:right w:val="single" w:sz="4" w:space="0" w:color="auto"/>
            </w:tcBorders>
            <w:vAlign w:val="center"/>
            <w:hideMark/>
          </w:tcPr>
          <w:p w:rsidR="00AB42B8" w:rsidRPr="00583939" w:rsidRDefault="00AB42B8" w:rsidP="0040593A">
            <w:pPr>
              <w:rPr>
                <w:sz w:val="28"/>
                <w:szCs w:val="28"/>
              </w:rPr>
            </w:pPr>
          </w:p>
        </w:tc>
        <w:tc>
          <w:tcPr>
            <w:tcW w:w="4203" w:type="dxa"/>
            <w:tcBorders>
              <w:top w:val="nil"/>
              <w:left w:val="single" w:sz="4" w:space="0" w:color="auto"/>
              <w:bottom w:val="single" w:sz="4" w:space="0" w:color="auto"/>
              <w:right w:val="single" w:sz="4" w:space="0" w:color="auto"/>
            </w:tcBorders>
            <w:hideMark/>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275" w:type="dxa"/>
            <w:tcBorders>
              <w:top w:val="nil"/>
              <w:left w:val="single" w:sz="4" w:space="0" w:color="auto"/>
              <w:bottom w:val="single" w:sz="4" w:space="0" w:color="auto"/>
              <w:right w:val="single" w:sz="4" w:space="0" w:color="auto"/>
            </w:tcBorders>
          </w:tcPr>
          <w:p w:rsidR="00AB42B8" w:rsidRPr="0040593A" w:rsidRDefault="00AB42B8" w:rsidP="00CF3977">
            <w:pPr>
              <w:jc w:val="center"/>
              <w:rPr>
                <w:rFonts w:eastAsia="Calibri"/>
                <w:sz w:val="28"/>
                <w:szCs w:val="28"/>
                <w:lang w:eastAsia="en-US"/>
              </w:rPr>
            </w:pPr>
            <w:r w:rsidRPr="0040593A">
              <w:rPr>
                <w:rFonts w:eastAsia="Calibri"/>
                <w:sz w:val="28"/>
                <w:szCs w:val="28"/>
                <w:lang w:eastAsia="en-US"/>
              </w:rPr>
              <w:t>6655</w:t>
            </w:r>
          </w:p>
        </w:tc>
      </w:tr>
    </w:tbl>
    <w:p w:rsidR="00A20CAE" w:rsidRPr="00583939" w:rsidRDefault="00A20CAE" w:rsidP="0040593A">
      <w:pPr>
        <w:autoSpaceDE w:val="0"/>
        <w:autoSpaceDN w:val="0"/>
        <w:ind w:firstLine="540"/>
        <w:jc w:val="right"/>
        <w:rPr>
          <w:sz w:val="28"/>
          <w:szCs w:val="28"/>
        </w:rPr>
      </w:pPr>
    </w:p>
    <w:p w:rsidR="00A20CAE" w:rsidRPr="00583939" w:rsidRDefault="00B65FD6" w:rsidP="0040593A">
      <w:pPr>
        <w:autoSpaceDE w:val="0"/>
        <w:autoSpaceDN w:val="0"/>
        <w:ind w:firstLine="709"/>
        <w:jc w:val="both"/>
        <w:rPr>
          <w:sz w:val="28"/>
          <w:szCs w:val="28"/>
        </w:rPr>
      </w:pPr>
      <w:r>
        <w:rPr>
          <w:sz w:val="28"/>
          <w:szCs w:val="28"/>
        </w:rPr>
        <w:t>Примечание</w:t>
      </w:r>
      <w:r w:rsidR="00A20CAE" w:rsidRPr="00583939">
        <w:rPr>
          <w:sz w:val="28"/>
          <w:szCs w:val="28"/>
        </w:rPr>
        <w:t>.</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583939">
        <w:rPr>
          <w:rFonts w:eastAsia="Calibri"/>
          <w:sz w:val="28"/>
          <w:szCs w:val="28"/>
          <w:lang w:eastAsia="en-US"/>
        </w:rPr>
        <w:t>автобусами для перевозки обучающихся (учащихся воспитанников), имеющим квалификацию первого класса.</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2.3.6.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r w:rsidRPr="00583939">
        <w:rPr>
          <w:sz w:val="28"/>
          <w:szCs w:val="28"/>
        </w:rPr>
        <w:t>Минздравсоцразвития России</w:t>
      </w:r>
      <w:r w:rsidRPr="00583939">
        <w:rPr>
          <w:rFonts w:eastAsia="Calibri"/>
          <w:sz w:val="28"/>
          <w:szCs w:val="28"/>
          <w:lang w:eastAsia="en-US"/>
        </w:rPr>
        <w:t>, приведены в таблице № 8.</w:t>
      </w:r>
    </w:p>
    <w:p w:rsidR="00F12476" w:rsidRDefault="00F12476" w:rsidP="0040593A">
      <w:pPr>
        <w:autoSpaceDE w:val="0"/>
        <w:autoSpaceDN w:val="0"/>
        <w:adjustRightInd w:val="0"/>
        <w:ind w:firstLine="709"/>
        <w:jc w:val="both"/>
        <w:rPr>
          <w:rFonts w:eastAsia="Calibri"/>
          <w:sz w:val="28"/>
          <w:szCs w:val="28"/>
          <w:lang w:eastAsia="en-US"/>
        </w:rPr>
      </w:pPr>
    </w:p>
    <w:p w:rsidR="00842899" w:rsidRDefault="00842899" w:rsidP="0040593A">
      <w:pPr>
        <w:autoSpaceDE w:val="0"/>
        <w:autoSpaceDN w:val="0"/>
        <w:adjustRightInd w:val="0"/>
        <w:ind w:firstLine="709"/>
        <w:jc w:val="both"/>
        <w:rPr>
          <w:rFonts w:eastAsia="Calibri"/>
          <w:sz w:val="28"/>
          <w:szCs w:val="28"/>
          <w:lang w:eastAsia="en-US"/>
        </w:rPr>
      </w:pPr>
    </w:p>
    <w:p w:rsidR="00842899" w:rsidRDefault="00842899" w:rsidP="0040593A">
      <w:pPr>
        <w:autoSpaceDE w:val="0"/>
        <w:autoSpaceDN w:val="0"/>
        <w:adjustRightInd w:val="0"/>
        <w:ind w:firstLine="709"/>
        <w:jc w:val="both"/>
        <w:rPr>
          <w:rFonts w:eastAsia="Calibri"/>
          <w:sz w:val="28"/>
          <w:szCs w:val="28"/>
          <w:lang w:eastAsia="en-US"/>
        </w:rPr>
      </w:pPr>
    </w:p>
    <w:p w:rsidR="00842899" w:rsidRPr="00583939" w:rsidRDefault="00842899" w:rsidP="0040593A">
      <w:pPr>
        <w:autoSpaceDE w:val="0"/>
        <w:autoSpaceDN w:val="0"/>
        <w:adjustRightInd w:val="0"/>
        <w:ind w:firstLine="709"/>
        <w:jc w:val="both"/>
        <w:rPr>
          <w:rFonts w:eastAsia="Calibri"/>
          <w:sz w:val="28"/>
          <w:szCs w:val="28"/>
          <w:lang w:eastAsia="en-US"/>
        </w:rPr>
      </w:pPr>
    </w:p>
    <w:p w:rsidR="00CC4B69" w:rsidRPr="00583939" w:rsidRDefault="00CC4B69" w:rsidP="00637AD2">
      <w:pPr>
        <w:autoSpaceDE w:val="0"/>
        <w:autoSpaceDN w:val="0"/>
        <w:adjustRightInd w:val="0"/>
        <w:ind w:firstLine="709"/>
        <w:jc w:val="right"/>
        <w:rPr>
          <w:rFonts w:eastAsia="Calibri"/>
          <w:sz w:val="28"/>
          <w:szCs w:val="28"/>
          <w:lang w:eastAsia="en-US"/>
        </w:rPr>
      </w:pPr>
      <w:r w:rsidRPr="00583939">
        <w:rPr>
          <w:rFonts w:eastAsia="Calibri"/>
          <w:sz w:val="28"/>
          <w:szCs w:val="28"/>
          <w:lang w:eastAsia="en-US"/>
        </w:rPr>
        <w:lastRenderedPageBreak/>
        <w:t>Таблица № 8</w:t>
      </w:r>
    </w:p>
    <w:p w:rsidR="004140A1" w:rsidRPr="00583939" w:rsidRDefault="004140A1" w:rsidP="0040593A">
      <w:pPr>
        <w:autoSpaceDE w:val="0"/>
        <w:autoSpaceDN w:val="0"/>
        <w:adjustRightInd w:val="0"/>
        <w:jc w:val="center"/>
        <w:rPr>
          <w:rFonts w:eastAsia="Calibri"/>
          <w:sz w:val="28"/>
          <w:szCs w:val="28"/>
          <w:lang w:eastAsia="en-US"/>
        </w:rPr>
      </w:pPr>
    </w:p>
    <w:p w:rsidR="00B05732" w:rsidRDefault="00DE54C8"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РАЗМЕРЫ </w:t>
      </w:r>
    </w:p>
    <w:p w:rsidR="00A20CAE" w:rsidRPr="00583939" w:rsidRDefault="00B05732" w:rsidP="00B05732">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должностных окладов </w:t>
      </w:r>
      <w:r w:rsidR="00A20CAE" w:rsidRPr="00583939">
        <w:rPr>
          <w:rFonts w:eastAsia="Calibri"/>
          <w:sz w:val="28"/>
          <w:szCs w:val="28"/>
          <w:lang w:eastAsia="en-US"/>
        </w:rPr>
        <w:t>по должностям служащих, не вошедшим в</w:t>
      </w:r>
      <w:r w:rsidR="00A20CAE" w:rsidRPr="00583939">
        <w:rPr>
          <w:sz w:val="28"/>
          <w:szCs w:val="28"/>
        </w:rPr>
        <w:t xml:space="preserve"> ПКГ</w:t>
      </w:r>
      <w:r w:rsidR="00A20CAE" w:rsidRPr="00583939">
        <w:rPr>
          <w:rFonts w:eastAsia="Calibri"/>
          <w:sz w:val="28"/>
          <w:szCs w:val="28"/>
          <w:lang w:eastAsia="en-US"/>
        </w:rPr>
        <w:t xml:space="preserve">, </w:t>
      </w:r>
    </w:p>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 xml:space="preserve">утвержденные приказами </w:t>
      </w:r>
      <w:r w:rsidRPr="00583939">
        <w:rPr>
          <w:sz w:val="28"/>
          <w:szCs w:val="28"/>
        </w:rPr>
        <w:t>Минздравсоцразвития России</w:t>
      </w:r>
    </w:p>
    <w:p w:rsidR="00A20CAE" w:rsidRPr="00583939" w:rsidRDefault="00A20CAE" w:rsidP="0040593A">
      <w:pPr>
        <w:autoSpaceDE w:val="0"/>
        <w:autoSpaceDN w:val="0"/>
        <w:adjustRightInd w:val="0"/>
        <w:ind w:firstLine="709"/>
        <w:contextualSpacing/>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287"/>
        <w:gridCol w:w="2466"/>
      </w:tblGrid>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Должностной оклад (рублей)</w:t>
            </w:r>
          </w:p>
        </w:tc>
      </w:tr>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2</w:t>
            </w:r>
          </w:p>
        </w:tc>
      </w:tr>
      <w:tr w:rsidR="00A20CAE" w:rsidRPr="00583939" w:rsidTr="00F75F0E">
        <w:tc>
          <w:tcPr>
            <w:tcW w:w="7287"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Заведующий библиотекой:</w:t>
            </w:r>
          </w:p>
        </w:tc>
        <w:tc>
          <w:tcPr>
            <w:tcW w:w="2466"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adjustRightInd w:val="0"/>
              <w:jc w:val="center"/>
              <w:rPr>
                <w:rFonts w:eastAsia="Calibri"/>
                <w:color w:val="000000"/>
                <w:sz w:val="28"/>
                <w:szCs w:val="28"/>
                <w:lang w:eastAsia="en-US"/>
              </w:rPr>
            </w:pPr>
          </w:p>
        </w:tc>
      </w:tr>
      <w:tr w:rsidR="00AB42B8" w:rsidRPr="00583939" w:rsidTr="00F75F0E">
        <w:tc>
          <w:tcPr>
            <w:tcW w:w="7287" w:type="dxa"/>
            <w:tcBorders>
              <w:top w:val="nil"/>
              <w:left w:val="single" w:sz="4" w:space="0" w:color="auto"/>
              <w:bottom w:val="nil"/>
              <w:right w:val="single" w:sz="4" w:space="0" w:color="auto"/>
            </w:tcBorders>
            <w:hideMark/>
          </w:tcPr>
          <w:p w:rsidR="00AB42B8" w:rsidRPr="00583939" w:rsidRDefault="00AB42B8" w:rsidP="0040593A">
            <w:pPr>
              <w:autoSpaceDE w:val="0"/>
              <w:autoSpaceDN w:val="0"/>
              <w:rPr>
                <w:sz w:val="28"/>
                <w:szCs w:val="28"/>
              </w:rPr>
            </w:pPr>
            <w:r w:rsidRPr="00583939">
              <w:rPr>
                <w:sz w:val="28"/>
                <w:szCs w:val="28"/>
              </w:rPr>
              <w:t>в учреждениях I – II групп по оплате труда руководителей;</w:t>
            </w:r>
          </w:p>
        </w:tc>
        <w:tc>
          <w:tcPr>
            <w:tcW w:w="2466" w:type="dxa"/>
            <w:tcBorders>
              <w:top w:val="nil"/>
              <w:left w:val="single" w:sz="4" w:space="0" w:color="auto"/>
              <w:bottom w:val="nil"/>
              <w:right w:val="single" w:sz="4" w:space="0" w:color="auto"/>
            </w:tcBorders>
          </w:tcPr>
          <w:p w:rsidR="00AB42B8" w:rsidRPr="0040593A" w:rsidRDefault="00AB42B8" w:rsidP="00CF3977">
            <w:pPr>
              <w:jc w:val="center"/>
              <w:rPr>
                <w:sz w:val="28"/>
                <w:szCs w:val="28"/>
              </w:rPr>
            </w:pPr>
            <w:r w:rsidRPr="0040593A">
              <w:rPr>
                <w:sz w:val="28"/>
                <w:szCs w:val="28"/>
              </w:rPr>
              <w:t>8632</w:t>
            </w:r>
          </w:p>
        </w:tc>
      </w:tr>
      <w:tr w:rsidR="00AB42B8" w:rsidRPr="00583939" w:rsidTr="00F75F0E">
        <w:tc>
          <w:tcPr>
            <w:tcW w:w="7287" w:type="dxa"/>
            <w:tcBorders>
              <w:top w:val="nil"/>
              <w:left w:val="single" w:sz="4" w:space="0" w:color="auto"/>
              <w:bottom w:val="single" w:sz="4" w:space="0" w:color="auto"/>
              <w:right w:val="single" w:sz="4" w:space="0" w:color="auto"/>
            </w:tcBorders>
            <w:hideMark/>
          </w:tcPr>
          <w:p w:rsidR="00AB42B8" w:rsidRPr="00583939" w:rsidRDefault="00AB42B8"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466" w:type="dxa"/>
            <w:tcBorders>
              <w:top w:val="nil"/>
              <w:left w:val="single" w:sz="4" w:space="0" w:color="auto"/>
              <w:bottom w:val="single" w:sz="4" w:space="0" w:color="auto"/>
              <w:right w:val="single" w:sz="4" w:space="0" w:color="auto"/>
            </w:tcBorders>
          </w:tcPr>
          <w:p w:rsidR="00AB42B8" w:rsidRPr="0040593A" w:rsidRDefault="00AB42B8" w:rsidP="00CF3977">
            <w:pPr>
              <w:jc w:val="center"/>
              <w:rPr>
                <w:sz w:val="28"/>
                <w:szCs w:val="28"/>
              </w:rPr>
            </w:pPr>
            <w:r w:rsidRPr="0040593A">
              <w:rPr>
                <w:sz w:val="28"/>
                <w:szCs w:val="28"/>
              </w:rPr>
              <w:t>8217</w:t>
            </w:r>
          </w:p>
        </w:tc>
      </w:tr>
      <w:tr w:rsidR="00AB42B8" w:rsidRPr="00583939" w:rsidTr="00F75F0E">
        <w:tc>
          <w:tcPr>
            <w:tcW w:w="7287"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adjustRightInd w:val="0"/>
              <w:rPr>
                <w:rFonts w:eastAsia="Calibri"/>
                <w:sz w:val="28"/>
                <w:szCs w:val="28"/>
                <w:lang w:eastAsia="en-US"/>
              </w:rPr>
            </w:pPr>
            <w:r w:rsidRPr="00583939">
              <w:rPr>
                <w:rFonts w:eastAsia="Calibri"/>
                <w:sz w:val="28"/>
                <w:szCs w:val="28"/>
                <w:lang w:eastAsia="en-US"/>
              </w:rPr>
              <w:t>Специалист по закупкам; специалист по охране труда; системный администратор</w:t>
            </w:r>
          </w:p>
        </w:tc>
        <w:tc>
          <w:tcPr>
            <w:tcW w:w="2466" w:type="dxa"/>
            <w:tcBorders>
              <w:top w:val="single" w:sz="4" w:space="0" w:color="auto"/>
              <w:left w:val="single" w:sz="4" w:space="0" w:color="auto"/>
              <w:bottom w:val="single" w:sz="4" w:space="0" w:color="auto"/>
              <w:right w:val="single" w:sz="4" w:space="0" w:color="auto"/>
            </w:tcBorders>
          </w:tcPr>
          <w:p w:rsidR="00AB42B8" w:rsidRPr="0040593A" w:rsidRDefault="00AB42B8" w:rsidP="00CF3977">
            <w:pPr>
              <w:jc w:val="center"/>
              <w:rPr>
                <w:sz w:val="28"/>
                <w:szCs w:val="28"/>
              </w:rPr>
            </w:pPr>
            <w:r w:rsidRPr="0040593A">
              <w:rPr>
                <w:sz w:val="28"/>
                <w:szCs w:val="28"/>
              </w:rPr>
              <w:t>6449</w:t>
            </w:r>
          </w:p>
        </w:tc>
      </w:tr>
      <w:tr w:rsidR="00AB42B8" w:rsidRPr="00583939" w:rsidTr="00F75F0E">
        <w:tc>
          <w:tcPr>
            <w:tcW w:w="7287" w:type="dxa"/>
            <w:tcBorders>
              <w:top w:val="single" w:sz="4" w:space="0" w:color="auto"/>
              <w:left w:val="single" w:sz="4" w:space="0" w:color="auto"/>
              <w:bottom w:val="single" w:sz="4" w:space="0" w:color="auto"/>
              <w:right w:val="single" w:sz="4" w:space="0" w:color="auto"/>
            </w:tcBorders>
          </w:tcPr>
          <w:p w:rsidR="00AB42B8" w:rsidRPr="00583939" w:rsidRDefault="00AB42B8" w:rsidP="0040593A">
            <w:pPr>
              <w:autoSpaceDE w:val="0"/>
              <w:autoSpaceDN w:val="0"/>
              <w:adjustRightInd w:val="0"/>
              <w:rPr>
                <w:sz w:val="28"/>
                <w:szCs w:val="28"/>
              </w:rPr>
            </w:pPr>
            <w:r w:rsidRPr="00583939">
              <w:rPr>
                <w:sz w:val="28"/>
                <w:szCs w:val="28"/>
              </w:rPr>
              <w:t xml:space="preserve">Ассистент по оказанию технической помощи; младший системный администратор </w:t>
            </w:r>
          </w:p>
        </w:tc>
        <w:tc>
          <w:tcPr>
            <w:tcW w:w="2466" w:type="dxa"/>
            <w:tcBorders>
              <w:top w:val="single" w:sz="4" w:space="0" w:color="auto"/>
              <w:left w:val="single" w:sz="4" w:space="0" w:color="auto"/>
              <w:bottom w:val="single" w:sz="4" w:space="0" w:color="auto"/>
              <w:right w:val="single" w:sz="4" w:space="0" w:color="auto"/>
            </w:tcBorders>
          </w:tcPr>
          <w:p w:rsidR="00AB42B8" w:rsidRPr="0040593A" w:rsidRDefault="00AB42B8" w:rsidP="00CF3977">
            <w:pPr>
              <w:jc w:val="center"/>
              <w:rPr>
                <w:sz w:val="28"/>
                <w:szCs w:val="28"/>
              </w:rPr>
            </w:pPr>
            <w:r w:rsidRPr="0040593A">
              <w:rPr>
                <w:sz w:val="28"/>
                <w:szCs w:val="28"/>
              </w:rPr>
              <w:t>5581</w:t>
            </w:r>
          </w:p>
        </w:tc>
      </w:tr>
    </w:tbl>
    <w:p w:rsidR="00A20CAE" w:rsidRDefault="00A20CAE" w:rsidP="0040593A">
      <w:pPr>
        <w:autoSpaceDE w:val="0"/>
        <w:autoSpaceDN w:val="0"/>
        <w:ind w:firstLine="540"/>
        <w:jc w:val="right"/>
        <w:rPr>
          <w:rFonts w:eastAsia="Calibri"/>
          <w:sz w:val="28"/>
          <w:szCs w:val="28"/>
          <w:lang w:eastAsia="en-US"/>
        </w:rPr>
      </w:pPr>
    </w:p>
    <w:p w:rsidR="00842899" w:rsidRPr="00842899" w:rsidRDefault="00842899" w:rsidP="00842899">
      <w:pPr>
        <w:pStyle w:val="a3"/>
        <w:spacing w:before="188" w:line="310" w:lineRule="exact"/>
        <w:ind w:left="40" w:right="40"/>
        <w:jc w:val="center"/>
      </w:pPr>
      <w:r w:rsidRPr="00842899">
        <w:t>РАЗМЕРЫ</w:t>
      </w:r>
    </w:p>
    <w:p w:rsidR="00842899" w:rsidRPr="00842899" w:rsidRDefault="00842899" w:rsidP="00842899">
      <w:pPr>
        <w:pStyle w:val="a3"/>
        <w:spacing w:line="296" w:lineRule="exact"/>
        <w:ind w:left="37" w:right="40"/>
        <w:jc w:val="center"/>
      </w:pPr>
      <w:r w:rsidRPr="00842899">
        <w:t>должностных</w:t>
      </w:r>
      <w:r w:rsidRPr="00842899">
        <w:rPr>
          <w:spacing w:val="-2"/>
        </w:rPr>
        <w:t xml:space="preserve"> </w:t>
      </w:r>
      <w:r w:rsidRPr="00842899">
        <w:t>окладов</w:t>
      </w:r>
      <w:r w:rsidRPr="00842899">
        <w:rPr>
          <w:spacing w:val="-4"/>
        </w:rPr>
        <w:t xml:space="preserve"> </w:t>
      </w:r>
      <w:r w:rsidRPr="00842899">
        <w:t>по</w:t>
      </w:r>
      <w:r w:rsidRPr="00842899">
        <w:rPr>
          <w:spacing w:val="-2"/>
        </w:rPr>
        <w:t xml:space="preserve"> </w:t>
      </w:r>
      <w:r w:rsidRPr="00842899">
        <w:t>должностям</w:t>
      </w:r>
    </w:p>
    <w:p w:rsidR="00842899" w:rsidRPr="00842899" w:rsidRDefault="00842899" w:rsidP="00842899">
      <w:pPr>
        <w:pStyle w:val="a3"/>
        <w:spacing w:line="295" w:lineRule="exact"/>
        <w:ind w:right="4"/>
        <w:jc w:val="center"/>
      </w:pPr>
      <w:r w:rsidRPr="00842899">
        <w:t>педагогических</w:t>
      </w:r>
      <w:r w:rsidRPr="00842899">
        <w:rPr>
          <w:spacing w:val="-4"/>
        </w:rPr>
        <w:t xml:space="preserve"> </w:t>
      </w:r>
      <w:r w:rsidRPr="00842899">
        <w:t>работников,</w:t>
      </w:r>
      <w:r w:rsidRPr="00842899">
        <w:rPr>
          <w:spacing w:val="-2"/>
        </w:rPr>
        <w:t xml:space="preserve"> </w:t>
      </w:r>
      <w:r w:rsidRPr="00842899">
        <w:t>не</w:t>
      </w:r>
      <w:r w:rsidRPr="00842899">
        <w:rPr>
          <w:spacing w:val="-3"/>
        </w:rPr>
        <w:t xml:space="preserve"> </w:t>
      </w:r>
      <w:r w:rsidRPr="00842899">
        <w:t>вошедшим</w:t>
      </w:r>
      <w:r w:rsidRPr="00842899">
        <w:rPr>
          <w:spacing w:val="-2"/>
        </w:rPr>
        <w:t xml:space="preserve"> </w:t>
      </w:r>
      <w:r w:rsidRPr="00842899">
        <w:t>в</w:t>
      </w:r>
      <w:r w:rsidRPr="00842899">
        <w:rPr>
          <w:spacing w:val="-4"/>
        </w:rPr>
        <w:t xml:space="preserve"> </w:t>
      </w:r>
      <w:r w:rsidRPr="00842899">
        <w:t>ПКГ,</w:t>
      </w:r>
    </w:p>
    <w:p w:rsidR="00842899" w:rsidRPr="00842899" w:rsidRDefault="00842899" w:rsidP="00842899">
      <w:pPr>
        <w:pStyle w:val="a3"/>
        <w:spacing w:line="311" w:lineRule="exact"/>
        <w:ind w:left="40" w:right="40"/>
        <w:jc w:val="center"/>
      </w:pPr>
      <w:r w:rsidRPr="00842899">
        <w:t>утвержденные</w:t>
      </w:r>
      <w:r w:rsidRPr="00842899">
        <w:rPr>
          <w:spacing w:val="-5"/>
        </w:rPr>
        <w:t xml:space="preserve"> </w:t>
      </w:r>
      <w:r w:rsidRPr="00842899">
        <w:t>приказом</w:t>
      </w:r>
      <w:r w:rsidRPr="00842899">
        <w:rPr>
          <w:spacing w:val="-2"/>
        </w:rPr>
        <w:t xml:space="preserve"> </w:t>
      </w:r>
      <w:r w:rsidRPr="00842899">
        <w:t>Минздравсоцразвития</w:t>
      </w:r>
      <w:r w:rsidRPr="00842899">
        <w:rPr>
          <w:spacing w:val="-4"/>
        </w:rPr>
        <w:t xml:space="preserve"> </w:t>
      </w:r>
      <w:r w:rsidRPr="00842899">
        <w:t>России</w:t>
      </w:r>
    </w:p>
    <w:p w:rsidR="00842899" w:rsidRPr="00842899" w:rsidRDefault="00842899" w:rsidP="00842899">
      <w:pPr>
        <w:pStyle w:val="a3"/>
        <w:spacing w:before="11"/>
        <w:rPr>
          <w:sz w:val="1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8"/>
        <w:gridCol w:w="2468"/>
      </w:tblGrid>
      <w:tr w:rsidR="00842899" w:rsidRPr="00842899" w:rsidTr="00E910B7">
        <w:trPr>
          <w:trHeight w:val="890"/>
        </w:trPr>
        <w:tc>
          <w:tcPr>
            <w:tcW w:w="7288" w:type="dxa"/>
          </w:tcPr>
          <w:p w:rsidR="00842899" w:rsidRPr="00842899" w:rsidRDefault="00842899" w:rsidP="00E910B7">
            <w:pPr>
              <w:pStyle w:val="TableParagraph"/>
              <w:spacing w:line="293" w:lineRule="exact"/>
              <w:ind w:left="2064" w:right="2056"/>
              <w:jc w:val="center"/>
              <w:rPr>
                <w:rFonts w:ascii="Times New Roman" w:hAnsi="Times New Roman" w:cs="Times New Roman"/>
                <w:sz w:val="28"/>
              </w:rPr>
            </w:pPr>
            <w:r w:rsidRPr="00842899">
              <w:rPr>
                <w:rFonts w:ascii="Times New Roman" w:hAnsi="Times New Roman" w:cs="Times New Roman"/>
                <w:sz w:val="28"/>
              </w:rPr>
              <w:t>Наименование</w:t>
            </w:r>
            <w:r w:rsidRPr="00842899">
              <w:rPr>
                <w:rFonts w:ascii="Times New Roman" w:hAnsi="Times New Roman" w:cs="Times New Roman"/>
                <w:spacing w:val="-4"/>
                <w:sz w:val="28"/>
              </w:rPr>
              <w:t xml:space="preserve"> </w:t>
            </w:r>
            <w:r w:rsidRPr="00842899">
              <w:rPr>
                <w:rFonts w:ascii="Times New Roman" w:hAnsi="Times New Roman" w:cs="Times New Roman"/>
                <w:sz w:val="28"/>
              </w:rPr>
              <w:t>должности</w:t>
            </w:r>
          </w:p>
        </w:tc>
        <w:tc>
          <w:tcPr>
            <w:tcW w:w="2468" w:type="dxa"/>
          </w:tcPr>
          <w:p w:rsidR="00842899" w:rsidRPr="00842899" w:rsidRDefault="00842899" w:rsidP="00E910B7">
            <w:pPr>
              <w:pStyle w:val="TableParagraph"/>
              <w:spacing w:line="281" w:lineRule="exact"/>
              <w:ind w:left="54" w:right="53"/>
              <w:jc w:val="center"/>
              <w:rPr>
                <w:rFonts w:ascii="Times New Roman" w:hAnsi="Times New Roman" w:cs="Times New Roman"/>
                <w:sz w:val="28"/>
              </w:rPr>
            </w:pPr>
            <w:r w:rsidRPr="00842899">
              <w:rPr>
                <w:rFonts w:ascii="Times New Roman" w:hAnsi="Times New Roman" w:cs="Times New Roman"/>
                <w:sz w:val="28"/>
              </w:rPr>
              <w:t>Минимальный</w:t>
            </w:r>
          </w:p>
          <w:p w:rsidR="00842899" w:rsidRPr="00842899" w:rsidRDefault="00842899" w:rsidP="00E910B7">
            <w:pPr>
              <w:pStyle w:val="TableParagraph"/>
              <w:spacing w:line="296" w:lineRule="exact"/>
              <w:ind w:left="57" w:right="53"/>
              <w:jc w:val="center"/>
              <w:rPr>
                <w:rFonts w:ascii="Times New Roman" w:hAnsi="Times New Roman" w:cs="Times New Roman"/>
                <w:sz w:val="28"/>
              </w:rPr>
            </w:pPr>
            <w:r w:rsidRPr="00842899">
              <w:rPr>
                <w:rFonts w:ascii="Times New Roman" w:hAnsi="Times New Roman" w:cs="Times New Roman"/>
                <w:sz w:val="28"/>
              </w:rPr>
              <w:t>должностной оклад</w:t>
            </w:r>
            <w:r w:rsidRPr="00842899">
              <w:rPr>
                <w:rFonts w:ascii="Times New Roman" w:hAnsi="Times New Roman" w:cs="Times New Roman"/>
                <w:spacing w:val="-67"/>
                <w:sz w:val="28"/>
              </w:rPr>
              <w:t xml:space="preserve"> </w:t>
            </w:r>
            <w:r w:rsidRPr="00842899">
              <w:rPr>
                <w:rFonts w:ascii="Times New Roman" w:hAnsi="Times New Roman" w:cs="Times New Roman"/>
                <w:sz w:val="28"/>
              </w:rPr>
              <w:t>(рублей)</w:t>
            </w:r>
          </w:p>
        </w:tc>
      </w:tr>
      <w:tr w:rsidR="00842899" w:rsidRPr="00842899" w:rsidTr="00E910B7">
        <w:trPr>
          <w:trHeight w:val="294"/>
        </w:trPr>
        <w:tc>
          <w:tcPr>
            <w:tcW w:w="7288" w:type="dxa"/>
          </w:tcPr>
          <w:p w:rsidR="00842899" w:rsidRPr="00842899" w:rsidRDefault="00842899" w:rsidP="00E910B7">
            <w:pPr>
              <w:pStyle w:val="TableParagraph"/>
              <w:spacing w:line="275" w:lineRule="exact"/>
              <w:ind w:left="10"/>
              <w:jc w:val="center"/>
              <w:rPr>
                <w:rFonts w:ascii="Times New Roman" w:hAnsi="Times New Roman" w:cs="Times New Roman"/>
                <w:sz w:val="28"/>
              </w:rPr>
            </w:pPr>
            <w:r w:rsidRPr="00842899">
              <w:rPr>
                <w:rFonts w:ascii="Times New Roman" w:hAnsi="Times New Roman" w:cs="Times New Roman"/>
                <w:sz w:val="28"/>
              </w:rPr>
              <w:t>1</w:t>
            </w:r>
          </w:p>
        </w:tc>
        <w:tc>
          <w:tcPr>
            <w:tcW w:w="2468" w:type="dxa"/>
          </w:tcPr>
          <w:p w:rsidR="00842899" w:rsidRPr="00842899" w:rsidRDefault="00842899" w:rsidP="00E910B7">
            <w:pPr>
              <w:pStyle w:val="TableParagraph"/>
              <w:spacing w:line="275" w:lineRule="exact"/>
              <w:ind w:left="5"/>
              <w:jc w:val="center"/>
              <w:rPr>
                <w:rFonts w:ascii="Times New Roman" w:hAnsi="Times New Roman" w:cs="Times New Roman"/>
                <w:sz w:val="28"/>
              </w:rPr>
            </w:pPr>
            <w:r w:rsidRPr="00842899">
              <w:rPr>
                <w:rFonts w:ascii="Times New Roman" w:hAnsi="Times New Roman" w:cs="Times New Roman"/>
                <w:sz w:val="28"/>
              </w:rPr>
              <w:t>2</w:t>
            </w:r>
          </w:p>
        </w:tc>
      </w:tr>
      <w:tr w:rsidR="00842899" w:rsidRPr="00842899" w:rsidTr="00E910B7">
        <w:trPr>
          <w:trHeight w:val="594"/>
        </w:trPr>
        <w:tc>
          <w:tcPr>
            <w:tcW w:w="7288" w:type="dxa"/>
          </w:tcPr>
          <w:p w:rsidR="00842899" w:rsidRPr="00842899" w:rsidRDefault="00842899" w:rsidP="00E910B7">
            <w:pPr>
              <w:pStyle w:val="TableParagraph"/>
              <w:spacing w:line="282" w:lineRule="exact"/>
              <w:ind w:left="57"/>
              <w:rPr>
                <w:rFonts w:ascii="Times New Roman" w:hAnsi="Times New Roman" w:cs="Times New Roman"/>
                <w:sz w:val="28"/>
                <w:lang w:val="ru-RU"/>
              </w:rPr>
            </w:pPr>
            <w:r w:rsidRPr="00842899">
              <w:rPr>
                <w:rFonts w:ascii="Times New Roman" w:hAnsi="Times New Roman" w:cs="Times New Roman"/>
                <w:sz w:val="28"/>
                <w:lang w:val="ru-RU"/>
              </w:rPr>
              <w:t>Советник</w:t>
            </w:r>
            <w:r w:rsidRPr="00842899">
              <w:rPr>
                <w:rFonts w:ascii="Times New Roman" w:hAnsi="Times New Roman" w:cs="Times New Roman"/>
                <w:spacing w:val="41"/>
                <w:sz w:val="28"/>
                <w:lang w:val="ru-RU"/>
              </w:rPr>
              <w:t xml:space="preserve"> </w:t>
            </w:r>
            <w:r w:rsidRPr="00842899">
              <w:rPr>
                <w:rFonts w:ascii="Times New Roman" w:hAnsi="Times New Roman" w:cs="Times New Roman"/>
                <w:sz w:val="28"/>
                <w:lang w:val="ru-RU"/>
              </w:rPr>
              <w:t>директора</w:t>
            </w:r>
            <w:r w:rsidRPr="00842899">
              <w:rPr>
                <w:rFonts w:ascii="Times New Roman" w:hAnsi="Times New Roman" w:cs="Times New Roman"/>
                <w:spacing w:val="111"/>
                <w:sz w:val="28"/>
                <w:lang w:val="ru-RU"/>
              </w:rPr>
              <w:t xml:space="preserve"> </w:t>
            </w:r>
            <w:r w:rsidRPr="00842899">
              <w:rPr>
                <w:rFonts w:ascii="Times New Roman" w:hAnsi="Times New Roman" w:cs="Times New Roman"/>
                <w:sz w:val="28"/>
                <w:lang w:val="ru-RU"/>
              </w:rPr>
              <w:t>по</w:t>
            </w:r>
            <w:r w:rsidRPr="00842899">
              <w:rPr>
                <w:rFonts w:ascii="Times New Roman" w:hAnsi="Times New Roman" w:cs="Times New Roman"/>
                <w:spacing w:val="112"/>
                <w:sz w:val="28"/>
                <w:lang w:val="ru-RU"/>
              </w:rPr>
              <w:t xml:space="preserve"> </w:t>
            </w:r>
            <w:r w:rsidRPr="00842899">
              <w:rPr>
                <w:rFonts w:ascii="Times New Roman" w:hAnsi="Times New Roman" w:cs="Times New Roman"/>
                <w:sz w:val="28"/>
                <w:lang w:val="ru-RU"/>
              </w:rPr>
              <w:t>воспитанию</w:t>
            </w:r>
            <w:r w:rsidRPr="00842899">
              <w:rPr>
                <w:rFonts w:ascii="Times New Roman" w:hAnsi="Times New Roman" w:cs="Times New Roman"/>
                <w:spacing w:val="109"/>
                <w:sz w:val="28"/>
                <w:lang w:val="ru-RU"/>
              </w:rPr>
              <w:t xml:space="preserve"> </w:t>
            </w:r>
            <w:r w:rsidRPr="00842899">
              <w:rPr>
                <w:rFonts w:ascii="Times New Roman" w:hAnsi="Times New Roman" w:cs="Times New Roman"/>
                <w:sz w:val="28"/>
                <w:lang w:val="ru-RU"/>
              </w:rPr>
              <w:t>и</w:t>
            </w:r>
            <w:r w:rsidRPr="00842899">
              <w:rPr>
                <w:rFonts w:ascii="Times New Roman" w:hAnsi="Times New Roman" w:cs="Times New Roman"/>
                <w:spacing w:val="111"/>
                <w:sz w:val="28"/>
                <w:lang w:val="ru-RU"/>
              </w:rPr>
              <w:t xml:space="preserve"> </w:t>
            </w:r>
            <w:r w:rsidRPr="00842899">
              <w:rPr>
                <w:rFonts w:ascii="Times New Roman" w:hAnsi="Times New Roman" w:cs="Times New Roman"/>
                <w:sz w:val="28"/>
                <w:lang w:val="ru-RU"/>
              </w:rPr>
              <w:t>взаимодействию</w:t>
            </w:r>
          </w:p>
          <w:p w:rsidR="00842899" w:rsidRPr="00842899" w:rsidRDefault="00842899" w:rsidP="00E910B7">
            <w:pPr>
              <w:pStyle w:val="TableParagraph"/>
              <w:spacing w:line="293" w:lineRule="exact"/>
              <w:ind w:left="57"/>
              <w:rPr>
                <w:rFonts w:ascii="Times New Roman" w:hAnsi="Times New Roman" w:cs="Times New Roman"/>
                <w:sz w:val="28"/>
              </w:rPr>
            </w:pPr>
            <w:r w:rsidRPr="00842899">
              <w:rPr>
                <w:rFonts w:ascii="Times New Roman" w:hAnsi="Times New Roman" w:cs="Times New Roman"/>
                <w:sz w:val="28"/>
              </w:rPr>
              <w:t>с</w:t>
            </w:r>
            <w:r w:rsidRPr="00842899">
              <w:rPr>
                <w:rFonts w:ascii="Times New Roman" w:hAnsi="Times New Roman" w:cs="Times New Roman"/>
                <w:spacing w:val="-5"/>
                <w:sz w:val="28"/>
              </w:rPr>
              <w:t xml:space="preserve"> </w:t>
            </w:r>
            <w:r w:rsidRPr="00842899">
              <w:rPr>
                <w:rFonts w:ascii="Times New Roman" w:hAnsi="Times New Roman" w:cs="Times New Roman"/>
                <w:sz w:val="28"/>
              </w:rPr>
              <w:t>детскими</w:t>
            </w:r>
            <w:r w:rsidRPr="00842899">
              <w:rPr>
                <w:rFonts w:ascii="Times New Roman" w:hAnsi="Times New Roman" w:cs="Times New Roman"/>
                <w:spacing w:val="-3"/>
                <w:sz w:val="28"/>
              </w:rPr>
              <w:t xml:space="preserve"> </w:t>
            </w:r>
            <w:r w:rsidRPr="00842899">
              <w:rPr>
                <w:rFonts w:ascii="Times New Roman" w:hAnsi="Times New Roman" w:cs="Times New Roman"/>
                <w:sz w:val="28"/>
              </w:rPr>
              <w:t>общественными</w:t>
            </w:r>
            <w:r w:rsidRPr="00842899">
              <w:rPr>
                <w:rFonts w:ascii="Times New Roman" w:hAnsi="Times New Roman" w:cs="Times New Roman"/>
                <w:spacing w:val="-4"/>
                <w:sz w:val="28"/>
              </w:rPr>
              <w:t xml:space="preserve"> </w:t>
            </w:r>
            <w:r w:rsidRPr="00842899">
              <w:rPr>
                <w:rFonts w:ascii="Times New Roman" w:hAnsi="Times New Roman" w:cs="Times New Roman"/>
                <w:sz w:val="28"/>
              </w:rPr>
              <w:t>объединениями</w:t>
            </w:r>
          </w:p>
        </w:tc>
        <w:tc>
          <w:tcPr>
            <w:tcW w:w="2468" w:type="dxa"/>
          </w:tcPr>
          <w:p w:rsidR="00842899" w:rsidRPr="00842899" w:rsidRDefault="00842899" w:rsidP="00E910B7">
            <w:pPr>
              <w:pStyle w:val="TableParagraph"/>
              <w:spacing w:line="296" w:lineRule="exact"/>
              <w:ind w:left="57" w:right="49"/>
              <w:jc w:val="center"/>
              <w:rPr>
                <w:rFonts w:ascii="Times New Roman" w:hAnsi="Times New Roman" w:cs="Times New Roman"/>
                <w:sz w:val="28"/>
                <w:lang w:val="ru-RU"/>
              </w:rPr>
            </w:pPr>
            <w:r w:rsidRPr="00842899">
              <w:rPr>
                <w:rFonts w:ascii="Times New Roman" w:hAnsi="Times New Roman" w:cs="Times New Roman"/>
                <w:sz w:val="28"/>
              </w:rPr>
              <w:t>13893</w:t>
            </w:r>
          </w:p>
        </w:tc>
      </w:tr>
    </w:tbl>
    <w:p w:rsidR="00842899" w:rsidRPr="00583939" w:rsidRDefault="00842899" w:rsidP="0040593A">
      <w:pPr>
        <w:autoSpaceDE w:val="0"/>
        <w:autoSpaceDN w:val="0"/>
        <w:ind w:firstLine="540"/>
        <w:jc w:val="right"/>
        <w:rPr>
          <w:rFonts w:eastAsia="Calibri"/>
          <w:sz w:val="28"/>
          <w:szCs w:val="28"/>
          <w:lang w:eastAsia="en-US"/>
        </w:rPr>
      </w:pPr>
    </w:p>
    <w:p w:rsidR="00A20CAE" w:rsidRPr="00583939" w:rsidRDefault="00A20CAE" w:rsidP="002E788D">
      <w:pPr>
        <w:autoSpaceDE w:val="0"/>
        <w:autoSpaceDN w:val="0"/>
        <w:ind w:firstLine="709"/>
        <w:jc w:val="both"/>
        <w:rPr>
          <w:sz w:val="28"/>
          <w:szCs w:val="28"/>
        </w:rPr>
      </w:pPr>
      <w:r w:rsidRPr="00583939">
        <w:rPr>
          <w:sz w:val="28"/>
          <w:szCs w:val="28"/>
        </w:rPr>
        <w:t>2.3.7.</w:t>
      </w:r>
      <w:r w:rsidRPr="00583939">
        <w:rPr>
          <w:sz w:val="28"/>
          <w:szCs w:val="28"/>
          <w:lang w:val="en-US"/>
        </w:rPr>
        <w:t> </w:t>
      </w:r>
      <w:r w:rsidRPr="00583939">
        <w:rPr>
          <w:sz w:val="28"/>
          <w:szCs w:val="28"/>
        </w:rPr>
        <w:t>Размеры должностных окладов заместителей руководителей структурных подразделений устанавливаются на 5 – 10 процентов ниже размеров должностных оклад</w:t>
      </w:r>
      <w:r w:rsidR="002E788D">
        <w:rPr>
          <w:sz w:val="28"/>
          <w:szCs w:val="28"/>
        </w:rPr>
        <w:t>ов соответствующих руководителя.</w:t>
      </w:r>
      <w:r w:rsidR="0015657E">
        <w:rPr>
          <w:sz w:val="28"/>
          <w:szCs w:val="28"/>
        </w:rPr>
        <w:t xml:space="preserve"> </w:t>
      </w:r>
    </w:p>
    <w:p w:rsidR="002E788D" w:rsidRDefault="002E788D"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 3. Порядок и условия </w:t>
      </w:r>
    </w:p>
    <w:p w:rsidR="00A20CAE" w:rsidRPr="00583939" w:rsidRDefault="00A20CAE" w:rsidP="0040593A">
      <w:pPr>
        <w:autoSpaceDE w:val="0"/>
        <w:autoSpaceDN w:val="0"/>
        <w:jc w:val="center"/>
        <w:rPr>
          <w:sz w:val="28"/>
          <w:szCs w:val="28"/>
        </w:rPr>
      </w:pPr>
      <w:r w:rsidRPr="00583939">
        <w:rPr>
          <w:sz w:val="28"/>
          <w:szCs w:val="28"/>
        </w:rPr>
        <w:t>установления выплат компенсационного характера</w:t>
      </w:r>
    </w:p>
    <w:p w:rsidR="00A20CAE" w:rsidRPr="00583939" w:rsidRDefault="00A20CAE" w:rsidP="0040593A">
      <w:pPr>
        <w:autoSpaceDE w:val="0"/>
        <w:autoSpaceDN w:val="0"/>
        <w:jc w:val="right"/>
        <w:rPr>
          <w:sz w:val="28"/>
          <w:szCs w:val="28"/>
        </w:rPr>
      </w:pPr>
    </w:p>
    <w:p w:rsidR="00A20CAE" w:rsidRPr="00583939" w:rsidRDefault="00A20CAE" w:rsidP="005131BF">
      <w:pPr>
        <w:autoSpaceDE w:val="0"/>
        <w:autoSpaceDN w:val="0"/>
        <w:ind w:firstLine="709"/>
        <w:jc w:val="both"/>
        <w:rPr>
          <w:sz w:val="28"/>
          <w:szCs w:val="28"/>
        </w:rPr>
      </w:pPr>
      <w:r w:rsidRPr="00583939">
        <w:rPr>
          <w:sz w:val="28"/>
          <w:szCs w:val="28"/>
        </w:rPr>
        <w:t>3.1.</w:t>
      </w:r>
      <w:r w:rsidRPr="00583939">
        <w:rPr>
          <w:rFonts w:eastAsia="Calibri"/>
          <w:sz w:val="28"/>
          <w:szCs w:val="28"/>
          <w:lang w:eastAsia="en-US"/>
        </w:rPr>
        <w:t> </w:t>
      </w:r>
      <w:r w:rsidRPr="00583939">
        <w:rPr>
          <w:sz w:val="28"/>
          <w:szCs w:val="28"/>
        </w:rPr>
        <w:t>Работникам могут устанавливаться следующие виды выплат компенсационного характера:</w:t>
      </w:r>
    </w:p>
    <w:p w:rsidR="00A20CAE" w:rsidRPr="00583939" w:rsidRDefault="00A20CAE" w:rsidP="005131BF">
      <w:pPr>
        <w:autoSpaceDE w:val="0"/>
        <w:autoSpaceDN w:val="0"/>
        <w:ind w:firstLine="709"/>
        <w:jc w:val="both"/>
        <w:rPr>
          <w:sz w:val="28"/>
          <w:szCs w:val="28"/>
        </w:rPr>
      </w:pPr>
      <w:r w:rsidRPr="00583939">
        <w:rPr>
          <w:sz w:val="28"/>
          <w:szCs w:val="28"/>
        </w:rPr>
        <w:t>3.1.1.</w:t>
      </w:r>
      <w:r w:rsidRPr="00583939">
        <w:rPr>
          <w:sz w:val="28"/>
          <w:szCs w:val="28"/>
          <w:lang w:val="en-US"/>
        </w:rPr>
        <w:t> </w:t>
      </w:r>
      <w:r w:rsidRPr="00583939">
        <w:rPr>
          <w:sz w:val="28"/>
          <w:szCs w:val="28"/>
        </w:rPr>
        <w:t>Выплаты работникам, занятым на работах с вредными и (или) опасными условиями труда.</w:t>
      </w:r>
    </w:p>
    <w:p w:rsidR="00A20CAE" w:rsidRDefault="00A20CAE" w:rsidP="005131BF">
      <w:pPr>
        <w:autoSpaceDE w:val="0"/>
        <w:autoSpaceDN w:val="0"/>
        <w:adjustRightInd w:val="0"/>
        <w:ind w:firstLine="709"/>
        <w:jc w:val="both"/>
        <w:rPr>
          <w:sz w:val="28"/>
          <w:szCs w:val="28"/>
        </w:rPr>
      </w:pPr>
      <w:r w:rsidRPr="00583939">
        <w:rPr>
          <w:sz w:val="28"/>
          <w:szCs w:val="28"/>
        </w:rPr>
        <w:t>3.1.3.</w:t>
      </w:r>
      <w:r w:rsidRPr="00583939">
        <w:rPr>
          <w:sz w:val="28"/>
          <w:szCs w:val="28"/>
          <w:lang w:val="en-US"/>
        </w:rPr>
        <w:t> </w:t>
      </w:r>
      <w:r w:rsidRPr="0058393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E0690" w:rsidRPr="0040593A" w:rsidRDefault="00FE0690" w:rsidP="00FE0690">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lastRenderedPageBreak/>
        <w:t>3.2. </w:t>
      </w:r>
      <w:r>
        <w:rPr>
          <w:rFonts w:eastAsia="Calibri"/>
          <w:sz w:val="28"/>
          <w:szCs w:val="28"/>
          <w:lang w:eastAsia="en-US"/>
        </w:rPr>
        <w:t>М</w:t>
      </w:r>
      <w:r w:rsidRPr="0040593A">
        <w:rPr>
          <w:rFonts w:eastAsia="Calibri"/>
          <w:sz w:val="28"/>
          <w:szCs w:val="28"/>
          <w:lang w:eastAsia="en-US"/>
        </w:rPr>
        <w:t xml:space="preserve">едицинским работникам все выплаты компенсационного характера, устанавливаемые в процентах от должностного оклада, рассчитываются от должностных окладов с учетом надбавки за квалификацию при наличии квалификационной категории, предусмотренной </w:t>
      </w:r>
      <w:r w:rsidR="005C6AD8">
        <w:rPr>
          <w:rFonts w:eastAsia="Calibri"/>
          <w:sz w:val="28"/>
          <w:szCs w:val="28"/>
          <w:lang w:eastAsia="en-US"/>
        </w:rPr>
        <w:t xml:space="preserve">подпунктом 4.9.2. </w:t>
      </w:r>
      <w:r w:rsidRPr="0040593A">
        <w:rPr>
          <w:rFonts w:eastAsia="Calibri"/>
          <w:sz w:val="28"/>
          <w:szCs w:val="28"/>
          <w:lang w:eastAsia="en-US"/>
        </w:rPr>
        <w:t>пункт</w:t>
      </w:r>
      <w:r w:rsidR="005C6AD8">
        <w:rPr>
          <w:rFonts w:eastAsia="Calibri"/>
          <w:sz w:val="28"/>
          <w:szCs w:val="28"/>
          <w:lang w:eastAsia="en-US"/>
        </w:rPr>
        <w:t>а</w:t>
      </w:r>
      <w:r>
        <w:rPr>
          <w:rFonts w:eastAsia="Calibri"/>
          <w:sz w:val="28"/>
          <w:szCs w:val="28"/>
          <w:lang w:eastAsia="en-US"/>
        </w:rPr>
        <w:t xml:space="preserve"> </w:t>
      </w:r>
      <w:r w:rsidRPr="0040593A">
        <w:rPr>
          <w:rFonts w:eastAsia="Calibri"/>
          <w:sz w:val="28"/>
          <w:szCs w:val="28"/>
          <w:lang w:eastAsia="en-US"/>
        </w:rPr>
        <w:t>4.9</w:t>
      </w:r>
      <w:r>
        <w:rPr>
          <w:rFonts w:eastAsia="Calibri"/>
          <w:sz w:val="28"/>
          <w:szCs w:val="28"/>
          <w:lang w:eastAsia="en-US"/>
        </w:rPr>
        <w:t xml:space="preserve"> </w:t>
      </w:r>
      <w:r w:rsidRPr="0040593A">
        <w:rPr>
          <w:rFonts w:eastAsia="Calibri"/>
          <w:sz w:val="28"/>
          <w:szCs w:val="28"/>
          <w:lang w:eastAsia="en-US"/>
        </w:rPr>
        <w:t>раздела 4 настоящего Положения.</w:t>
      </w:r>
    </w:p>
    <w:p w:rsidR="00FE0690" w:rsidRPr="0040593A" w:rsidRDefault="00FE0690" w:rsidP="00FE0690">
      <w:pPr>
        <w:keepLines/>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Положения.</w:t>
      </w:r>
    </w:p>
    <w:p w:rsidR="00A20CAE" w:rsidRPr="00583939" w:rsidRDefault="00A20CAE" w:rsidP="005131B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3374D0">
        <w:rPr>
          <w:rFonts w:eastAsia="Calibri"/>
          <w:sz w:val="28"/>
          <w:szCs w:val="28"/>
          <w:lang w:eastAsia="en-US"/>
        </w:rPr>
        <w:t>3</w:t>
      </w:r>
      <w:r w:rsidRPr="0058393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 147</w:t>
      </w:r>
      <w:r w:rsidRPr="00583939">
        <w:rPr>
          <w:rFonts w:eastAsia="Calibri"/>
          <w:sz w:val="28"/>
          <w:szCs w:val="28"/>
          <w:lang w:val="en-US" w:eastAsia="en-US"/>
        </w:rPr>
        <w:t> </w:t>
      </w:r>
      <w:r w:rsidRPr="00583939">
        <w:rPr>
          <w:rFonts w:eastAsia="Calibri"/>
          <w:sz w:val="28"/>
          <w:szCs w:val="28"/>
          <w:lang w:eastAsia="en-US"/>
        </w:rPr>
        <w:t>ТК</w:t>
      </w:r>
      <w:r w:rsidRPr="00583939">
        <w:rPr>
          <w:rFonts w:eastAsia="Calibri"/>
          <w:sz w:val="28"/>
          <w:szCs w:val="28"/>
          <w:lang w:val="en-US" w:eastAsia="en-US"/>
        </w:rPr>
        <w:t> </w:t>
      </w:r>
      <w:r w:rsidRPr="00583939">
        <w:rPr>
          <w:rFonts w:eastAsia="Calibri"/>
          <w:sz w:val="28"/>
          <w:szCs w:val="28"/>
          <w:lang w:eastAsia="en-US"/>
        </w:rPr>
        <w:t xml:space="preserve">РФ. </w:t>
      </w:r>
    </w:p>
    <w:p w:rsidR="00532E14" w:rsidRPr="00583939" w:rsidRDefault="00A20CAE" w:rsidP="005131BF">
      <w:pPr>
        <w:autoSpaceDE w:val="0"/>
        <w:autoSpaceDN w:val="0"/>
        <w:ind w:firstLine="709"/>
        <w:jc w:val="both"/>
        <w:rPr>
          <w:sz w:val="28"/>
          <w:szCs w:val="28"/>
        </w:rPr>
      </w:pPr>
      <w:r w:rsidRPr="00583939">
        <w:rPr>
          <w:sz w:val="28"/>
          <w:szCs w:val="28"/>
        </w:rPr>
        <w:t>3.</w:t>
      </w:r>
      <w:r w:rsidR="003374D0">
        <w:rPr>
          <w:sz w:val="28"/>
          <w:szCs w:val="28"/>
        </w:rPr>
        <w:t>3</w:t>
      </w:r>
      <w:r w:rsidRPr="00583939">
        <w:rPr>
          <w:sz w:val="28"/>
          <w:szCs w:val="28"/>
        </w:rPr>
        <w:t>.1.</w:t>
      </w:r>
      <w:r w:rsidRPr="00583939">
        <w:rPr>
          <w:sz w:val="28"/>
          <w:szCs w:val="28"/>
          <w:lang w:val="en-US"/>
        </w:rPr>
        <w:t> </w:t>
      </w:r>
      <w:r w:rsidRPr="00583939">
        <w:rPr>
          <w:sz w:val="28"/>
          <w:szCs w:val="28"/>
        </w:rPr>
        <w:t>В соответствии с Федеральным законом от</w:t>
      </w:r>
      <w:r w:rsidRPr="00583939">
        <w:rPr>
          <w:rFonts w:eastAsia="Calibri"/>
          <w:sz w:val="28"/>
          <w:szCs w:val="28"/>
          <w:lang w:eastAsia="en-US"/>
        </w:rPr>
        <w:t> </w:t>
      </w:r>
      <w:r w:rsidRPr="00583939">
        <w:rPr>
          <w:sz w:val="28"/>
          <w:szCs w:val="28"/>
        </w:rPr>
        <w:t>18.06.2001 № 77-ФЗ «О предупреждении распространения туберкулеза в Ро</w:t>
      </w:r>
      <w:r w:rsidR="0059328D">
        <w:rPr>
          <w:sz w:val="28"/>
          <w:szCs w:val="28"/>
        </w:rPr>
        <w:t>ссийской Федерации» руководителю</w:t>
      </w:r>
      <w:r w:rsidRPr="00583939">
        <w:rPr>
          <w:sz w:val="28"/>
          <w:szCs w:val="28"/>
        </w:rPr>
        <w:t>, педагогическим работникам, медицинскому персоналу, учебно-вспомогательному персоналу и иным работникам оздоровительных образовательных учреждений санаторного типа для детей, инфицированных туберкулезом, занятие которых связано с опасностью инфицирования микобактериями туберкулеза, устанавливается доплата за работу с вредными условиями труда</w:t>
      </w:r>
      <w:r w:rsidR="00532E14" w:rsidRPr="00583939">
        <w:rPr>
          <w:sz w:val="28"/>
          <w:szCs w:val="28"/>
        </w:rPr>
        <w:t>.</w:t>
      </w:r>
    </w:p>
    <w:p w:rsidR="00842899" w:rsidRPr="00842899" w:rsidRDefault="00842899" w:rsidP="00324488">
      <w:pPr>
        <w:autoSpaceDE w:val="0"/>
        <w:autoSpaceDN w:val="0"/>
        <w:ind w:firstLine="709"/>
        <w:jc w:val="both"/>
        <w:rPr>
          <w:sz w:val="28"/>
          <w:szCs w:val="28"/>
        </w:rPr>
      </w:pPr>
      <w:r w:rsidRPr="00842899">
        <w:rPr>
          <w:sz w:val="28"/>
          <w:szCs w:val="28"/>
        </w:rPr>
        <w:t>Руководителям учреждений, заместителям руководителей, работникам,</w:t>
      </w:r>
      <w:r w:rsidRPr="00842899">
        <w:rPr>
          <w:spacing w:val="1"/>
          <w:sz w:val="28"/>
          <w:szCs w:val="28"/>
        </w:rPr>
        <w:t xml:space="preserve"> </w:t>
      </w:r>
      <w:r w:rsidRPr="00842899">
        <w:rPr>
          <w:sz w:val="28"/>
          <w:szCs w:val="28"/>
        </w:rPr>
        <w:t>занимающим</w:t>
      </w:r>
      <w:r w:rsidRPr="00842899">
        <w:rPr>
          <w:spacing w:val="1"/>
          <w:sz w:val="28"/>
          <w:szCs w:val="28"/>
        </w:rPr>
        <w:t xml:space="preserve"> </w:t>
      </w:r>
      <w:r w:rsidRPr="00842899">
        <w:rPr>
          <w:sz w:val="28"/>
          <w:szCs w:val="28"/>
        </w:rPr>
        <w:t>должности,</w:t>
      </w:r>
      <w:r w:rsidRPr="00842899">
        <w:rPr>
          <w:spacing w:val="1"/>
          <w:sz w:val="28"/>
          <w:szCs w:val="28"/>
        </w:rPr>
        <w:t xml:space="preserve"> </w:t>
      </w:r>
      <w:r w:rsidRPr="00842899">
        <w:rPr>
          <w:sz w:val="28"/>
          <w:szCs w:val="28"/>
        </w:rPr>
        <w:t>входящие</w:t>
      </w:r>
      <w:r w:rsidRPr="00842899">
        <w:rPr>
          <w:spacing w:val="1"/>
          <w:sz w:val="28"/>
          <w:szCs w:val="28"/>
        </w:rPr>
        <w:t xml:space="preserve"> </w:t>
      </w:r>
      <w:r w:rsidRPr="00842899">
        <w:rPr>
          <w:sz w:val="28"/>
          <w:szCs w:val="28"/>
        </w:rPr>
        <w:t>в</w:t>
      </w:r>
      <w:r w:rsidRPr="00842899">
        <w:rPr>
          <w:spacing w:val="1"/>
          <w:sz w:val="28"/>
          <w:szCs w:val="28"/>
        </w:rPr>
        <w:t xml:space="preserve"> </w:t>
      </w:r>
      <w:r w:rsidRPr="00842899">
        <w:rPr>
          <w:sz w:val="28"/>
          <w:szCs w:val="28"/>
        </w:rPr>
        <w:t>ПКГ</w:t>
      </w:r>
      <w:r w:rsidRPr="00842899">
        <w:rPr>
          <w:spacing w:val="1"/>
          <w:sz w:val="28"/>
          <w:szCs w:val="28"/>
        </w:rPr>
        <w:t xml:space="preserve"> </w:t>
      </w:r>
      <w:r w:rsidRPr="00842899">
        <w:rPr>
          <w:sz w:val="28"/>
          <w:szCs w:val="28"/>
        </w:rPr>
        <w:t>работников</w:t>
      </w:r>
      <w:r w:rsidRPr="00842899">
        <w:rPr>
          <w:spacing w:val="1"/>
          <w:sz w:val="28"/>
          <w:szCs w:val="28"/>
        </w:rPr>
        <w:t xml:space="preserve"> </w:t>
      </w:r>
      <w:r w:rsidRPr="00842899">
        <w:rPr>
          <w:sz w:val="28"/>
          <w:szCs w:val="28"/>
        </w:rPr>
        <w:t>образования,</w:t>
      </w:r>
      <w:r w:rsidRPr="00842899">
        <w:rPr>
          <w:spacing w:val="1"/>
          <w:sz w:val="28"/>
          <w:szCs w:val="28"/>
        </w:rPr>
        <w:t xml:space="preserve"> </w:t>
      </w:r>
      <w:r w:rsidRPr="00842899">
        <w:rPr>
          <w:sz w:val="28"/>
          <w:szCs w:val="28"/>
        </w:rPr>
        <w:t>утвержденные приказом Минздравсоцразвития России от 05.05.2008 № 216н,</w:t>
      </w:r>
      <w:r w:rsidRPr="00842899">
        <w:rPr>
          <w:spacing w:val="1"/>
          <w:sz w:val="28"/>
          <w:szCs w:val="28"/>
        </w:rPr>
        <w:t xml:space="preserve"> </w:t>
      </w:r>
      <w:r w:rsidRPr="00842899">
        <w:rPr>
          <w:sz w:val="28"/>
          <w:szCs w:val="28"/>
        </w:rPr>
        <w:t>педагогическим</w:t>
      </w:r>
      <w:r w:rsidRPr="00842899">
        <w:rPr>
          <w:spacing w:val="1"/>
          <w:sz w:val="28"/>
          <w:szCs w:val="28"/>
        </w:rPr>
        <w:t xml:space="preserve"> </w:t>
      </w:r>
      <w:r w:rsidRPr="00842899">
        <w:rPr>
          <w:sz w:val="28"/>
          <w:szCs w:val="28"/>
        </w:rPr>
        <w:t>работникам,</w:t>
      </w:r>
      <w:r w:rsidRPr="00842899">
        <w:rPr>
          <w:spacing w:val="1"/>
          <w:sz w:val="28"/>
          <w:szCs w:val="28"/>
        </w:rPr>
        <w:t xml:space="preserve"> </w:t>
      </w:r>
      <w:r w:rsidRPr="00842899">
        <w:rPr>
          <w:sz w:val="28"/>
          <w:szCs w:val="28"/>
        </w:rPr>
        <w:t>не</w:t>
      </w:r>
      <w:r w:rsidRPr="00842899">
        <w:rPr>
          <w:spacing w:val="1"/>
          <w:sz w:val="28"/>
          <w:szCs w:val="28"/>
        </w:rPr>
        <w:t xml:space="preserve"> </w:t>
      </w:r>
      <w:r w:rsidRPr="00842899">
        <w:rPr>
          <w:sz w:val="28"/>
          <w:szCs w:val="28"/>
        </w:rPr>
        <w:t>вошедшим</w:t>
      </w:r>
      <w:r w:rsidRPr="00842899">
        <w:rPr>
          <w:spacing w:val="1"/>
          <w:sz w:val="28"/>
          <w:szCs w:val="28"/>
        </w:rPr>
        <w:t xml:space="preserve"> </w:t>
      </w:r>
      <w:r w:rsidRPr="00842899">
        <w:rPr>
          <w:sz w:val="28"/>
          <w:szCs w:val="28"/>
        </w:rPr>
        <w:t>в</w:t>
      </w:r>
      <w:r w:rsidRPr="00842899">
        <w:rPr>
          <w:spacing w:val="1"/>
          <w:sz w:val="28"/>
          <w:szCs w:val="28"/>
        </w:rPr>
        <w:t xml:space="preserve"> </w:t>
      </w:r>
      <w:r w:rsidRPr="00842899">
        <w:rPr>
          <w:sz w:val="28"/>
          <w:szCs w:val="28"/>
        </w:rPr>
        <w:t>ПКГ,</w:t>
      </w:r>
      <w:r w:rsidRPr="00842899">
        <w:rPr>
          <w:spacing w:val="1"/>
          <w:sz w:val="28"/>
          <w:szCs w:val="28"/>
        </w:rPr>
        <w:t xml:space="preserve"> </w:t>
      </w:r>
      <w:r w:rsidRPr="00842899">
        <w:rPr>
          <w:sz w:val="28"/>
          <w:szCs w:val="28"/>
        </w:rPr>
        <w:t>утвержденные</w:t>
      </w:r>
      <w:r w:rsidRPr="00842899">
        <w:rPr>
          <w:spacing w:val="1"/>
          <w:sz w:val="28"/>
          <w:szCs w:val="28"/>
        </w:rPr>
        <w:t xml:space="preserve"> </w:t>
      </w:r>
      <w:r w:rsidRPr="00842899">
        <w:rPr>
          <w:sz w:val="28"/>
          <w:szCs w:val="28"/>
        </w:rPr>
        <w:t>приказом</w:t>
      </w:r>
      <w:r w:rsidRPr="00842899">
        <w:rPr>
          <w:spacing w:val="1"/>
          <w:sz w:val="28"/>
          <w:szCs w:val="28"/>
        </w:rPr>
        <w:t xml:space="preserve"> </w:t>
      </w:r>
      <w:r w:rsidRPr="00842899">
        <w:rPr>
          <w:sz w:val="28"/>
          <w:szCs w:val="28"/>
        </w:rPr>
        <w:t>Минздравсоцразвития</w:t>
      </w:r>
      <w:r w:rsidRPr="00842899">
        <w:rPr>
          <w:spacing w:val="118"/>
          <w:sz w:val="28"/>
          <w:szCs w:val="28"/>
        </w:rPr>
        <w:t xml:space="preserve"> </w:t>
      </w:r>
      <w:r w:rsidRPr="00842899">
        <w:rPr>
          <w:sz w:val="28"/>
          <w:szCs w:val="28"/>
        </w:rPr>
        <w:t xml:space="preserve">России  </w:t>
      </w:r>
      <w:r w:rsidRPr="00842899">
        <w:rPr>
          <w:spacing w:val="45"/>
          <w:sz w:val="28"/>
          <w:szCs w:val="28"/>
        </w:rPr>
        <w:t xml:space="preserve"> </w:t>
      </w:r>
      <w:r w:rsidRPr="00842899">
        <w:rPr>
          <w:sz w:val="28"/>
          <w:szCs w:val="28"/>
        </w:rPr>
        <w:t>от</w:t>
      </w:r>
      <w:r w:rsidRPr="00842899">
        <w:rPr>
          <w:spacing w:val="1"/>
          <w:sz w:val="28"/>
          <w:szCs w:val="28"/>
        </w:rPr>
        <w:t xml:space="preserve"> </w:t>
      </w:r>
      <w:r w:rsidRPr="00842899">
        <w:rPr>
          <w:sz w:val="28"/>
          <w:szCs w:val="28"/>
        </w:rPr>
        <w:t xml:space="preserve">05.05.2008  </w:t>
      </w:r>
      <w:r w:rsidRPr="00842899">
        <w:rPr>
          <w:spacing w:val="45"/>
          <w:sz w:val="28"/>
          <w:szCs w:val="28"/>
        </w:rPr>
        <w:t xml:space="preserve"> </w:t>
      </w:r>
      <w:r w:rsidRPr="00842899">
        <w:rPr>
          <w:sz w:val="28"/>
          <w:szCs w:val="28"/>
        </w:rPr>
        <w:t>№</w:t>
      </w:r>
      <w:r w:rsidRPr="00842899">
        <w:rPr>
          <w:spacing w:val="1"/>
          <w:sz w:val="28"/>
          <w:szCs w:val="28"/>
        </w:rPr>
        <w:t xml:space="preserve"> </w:t>
      </w:r>
      <w:r w:rsidRPr="00842899">
        <w:rPr>
          <w:sz w:val="28"/>
          <w:szCs w:val="28"/>
        </w:rPr>
        <w:t xml:space="preserve">216н,  </w:t>
      </w:r>
      <w:r w:rsidRPr="00842899">
        <w:rPr>
          <w:spacing w:val="45"/>
          <w:sz w:val="28"/>
          <w:szCs w:val="28"/>
        </w:rPr>
        <w:t xml:space="preserve"> </w:t>
      </w:r>
      <w:r w:rsidRPr="00842899">
        <w:rPr>
          <w:sz w:val="28"/>
          <w:szCs w:val="28"/>
        </w:rPr>
        <w:t xml:space="preserve">доплата  </w:t>
      </w:r>
      <w:r w:rsidRPr="00842899">
        <w:rPr>
          <w:spacing w:val="47"/>
          <w:sz w:val="28"/>
          <w:szCs w:val="28"/>
        </w:rPr>
        <w:t xml:space="preserve"> </w:t>
      </w:r>
      <w:r w:rsidRPr="00842899">
        <w:rPr>
          <w:sz w:val="28"/>
          <w:szCs w:val="28"/>
        </w:rPr>
        <w:t xml:space="preserve">за  </w:t>
      </w:r>
      <w:r w:rsidRPr="00842899">
        <w:rPr>
          <w:spacing w:val="44"/>
          <w:sz w:val="28"/>
          <w:szCs w:val="28"/>
        </w:rPr>
        <w:t xml:space="preserve"> </w:t>
      </w:r>
      <w:r w:rsidRPr="00842899">
        <w:rPr>
          <w:sz w:val="28"/>
          <w:szCs w:val="28"/>
        </w:rPr>
        <w:t>работу</w:t>
      </w:r>
      <w:r w:rsidRPr="00842899">
        <w:rPr>
          <w:spacing w:val="-68"/>
          <w:sz w:val="28"/>
          <w:szCs w:val="28"/>
        </w:rPr>
        <w:t xml:space="preserve"> </w:t>
      </w:r>
      <w:r w:rsidRPr="00842899">
        <w:rPr>
          <w:sz w:val="28"/>
          <w:szCs w:val="28"/>
        </w:rPr>
        <w:t>с вредными</w:t>
      </w:r>
      <w:r w:rsidRPr="00842899">
        <w:rPr>
          <w:spacing w:val="1"/>
          <w:sz w:val="28"/>
          <w:szCs w:val="28"/>
        </w:rPr>
        <w:t xml:space="preserve"> </w:t>
      </w:r>
      <w:r w:rsidRPr="00842899">
        <w:rPr>
          <w:sz w:val="28"/>
          <w:szCs w:val="28"/>
        </w:rPr>
        <w:t>условиями</w:t>
      </w:r>
      <w:r w:rsidRPr="00842899">
        <w:rPr>
          <w:spacing w:val="1"/>
          <w:sz w:val="28"/>
          <w:szCs w:val="28"/>
        </w:rPr>
        <w:t xml:space="preserve"> </w:t>
      </w:r>
      <w:r w:rsidRPr="00842899">
        <w:rPr>
          <w:sz w:val="28"/>
          <w:szCs w:val="28"/>
        </w:rPr>
        <w:t>труда</w:t>
      </w:r>
      <w:r w:rsidRPr="00842899">
        <w:rPr>
          <w:spacing w:val="1"/>
          <w:sz w:val="28"/>
          <w:szCs w:val="28"/>
        </w:rPr>
        <w:t xml:space="preserve"> </w:t>
      </w:r>
      <w:r w:rsidRPr="00842899">
        <w:rPr>
          <w:sz w:val="28"/>
          <w:szCs w:val="28"/>
        </w:rPr>
        <w:t>устанавливается</w:t>
      </w:r>
      <w:r w:rsidRPr="00842899">
        <w:rPr>
          <w:spacing w:val="1"/>
          <w:sz w:val="28"/>
          <w:szCs w:val="28"/>
        </w:rPr>
        <w:t xml:space="preserve"> </w:t>
      </w:r>
      <w:r w:rsidRPr="00842899">
        <w:rPr>
          <w:sz w:val="28"/>
          <w:szCs w:val="28"/>
        </w:rPr>
        <w:t>в</w:t>
      </w:r>
      <w:r w:rsidRPr="00842899">
        <w:rPr>
          <w:spacing w:val="1"/>
          <w:sz w:val="28"/>
          <w:szCs w:val="28"/>
        </w:rPr>
        <w:t xml:space="preserve"> </w:t>
      </w:r>
      <w:r w:rsidRPr="00842899">
        <w:rPr>
          <w:sz w:val="28"/>
          <w:szCs w:val="28"/>
        </w:rPr>
        <w:t>размере</w:t>
      </w:r>
      <w:r w:rsidRPr="00842899">
        <w:rPr>
          <w:spacing w:val="1"/>
          <w:sz w:val="28"/>
          <w:szCs w:val="28"/>
        </w:rPr>
        <w:t xml:space="preserve"> </w:t>
      </w:r>
      <w:r w:rsidRPr="00842899">
        <w:rPr>
          <w:sz w:val="28"/>
          <w:szCs w:val="28"/>
        </w:rPr>
        <w:t>до</w:t>
      </w:r>
      <w:r w:rsidRPr="00842899">
        <w:rPr>
          <w:spacing w:val="1"/>
          <w:sz w:val="28"/>
          <w:szCs w:val="28"/>
        </w:rPr>
        <w:t xml:space="preserve"> </w:t>
      </w:r>
      <w:r w:rsidRPr="00842899">
        <w:rPr>
          <w:sz w:val="28"/>
          <w:szCs w:val="28"/>
        </w:rPr>
        <w:t>20 процентов</w:t>
      </w:r>
      <w:r w:rsidRPr="00842899">
        <w:rPr>
          <w:spacing w:val="1"/>
          <w:sz w:val="28"/>
          <w:szCs w:val="28"/>
        </w:rPr>
        <w:t xml:space="preserve"> </w:t>
      </w:r>
      <w:r w:rsidRPr="00842899">
        <w:rPr>
          <w:sz w:val="28"/>
          <w:szCs w:val="28"/>
        </w:rPr>
        <w:t xml:space="preserve">должностного  </w:t>
      </w:r>
      <w:r w:rsidRPr="00842899">
        <w:rPr>
          <w:spacing w:val="1"/>
          <w:sz w:val="28"/>
          <w:szCs w:val="28"/>
        </w:rPr>
        <w:t xml:space="preserve"> </w:t>
      </w:r>
      <w:r w:rsidRPr="00842899">
        <w:rPr>
          <w:sz w:val="28"/>
          <w:szCs w:val="28"/>
        </w:rPr>
        <w:t xml:space="preserve">оклада,  </w:t>
      </w:r>
      <w:r w:rsidRPr="00842899">
        <w:rPr>
          <w:spacing w:val="1"/>
          <w:sz w:val="28"/>
          <w:szCs w:val="28"/>
        </w:rPr>
        <w:t xml:space="preserve"> </w:t>
      </w:r>
      <w:r w:rsidRPr="00842899">
        <w:rPr>
          <w:sz w:val="28"/>
          <w:szCs w:val="28"/>
        </w:rPr>
        <w:t xml:space="preserve">ставки  </w:t>
      </w:r>
      <w:r w:rsidRPr="00842899">
        <w:rPr>
          <w:spacing w:val="1"/>
          <w:sz w:val="28"/>
          <w:szCs w:val="28"/>
        </w:rPr>
        <w:t xml:space="preserve"> </w:t>
      </w:r>
      <w:r w:rsidRPr="00842899">
        <w:rPr>
          <w:sz w:val="28"/>
          <w:szCs w:val="28"/>
        </w:rPr>
        <w:t>заработной   платы;    иным    работникам    –</w:t>
      </w:r>
      <w:r w:rsidRPr="00842899">
        <w:rPr>
          <w:spacing w:val="-67"/>
          <w:sz w:val="28"/>
          <w:szCs w:val="28"/>
        </w:rPr>
        <w:t xml:space="preserve"> </w:t>
      </w:r>
      <w:r w:rsidRPr="00842899">
        <w:rPr>
          <w:sz w:val="28"/>
          <w:szCs w:val="28"/>
        </w:rPr>
        <w:t>до</w:t>
      </w:r>
      <w:r w:rsidRPr="00842899">
        <w:rPr>
          <w:spacing w:val="-3"/>
          <w:sz w:val="28"/>
          <w:szCs w:val="28"/>
        </w:rPr>
        <w:t xml:space="preserve"> </w:t>
      </w:r>
      <w:r w:rsidRPr="00842899">
        <w:rPr>
          <w:sz w:val="28"/>
          <w:szCs w:val="28"/>
        </w:rPr>
        <w:t>25</w:t>
      </w:r>
      <w:r w:rsidRPr="00842899">
        <w:rPr>
          <w:spacing w:val="-2"/>
          <w:sz w:val="28"/>
          <w:szCs w:val="28"/>
        </w:rPr>
        <w:t xml:space="preserve"> </w:t>
      </w:r>
      <w:r w:rsidRPr="00842899">
        <w:rPr>
          <w:sz w:val="28"/>
          <w:szCs w:val="28"/>
        </w:rPr>
        <w:t>процентов</w:t>
      </w:r>
      <w:r w:rsidRPr="00842899">
        <w:rPr>
          <w:spacing w:val="-5"/>
          <w:sz w:val="28"/>
          <w:szCs w:val="28"/>
        </w:rPr>
        <w:t xml:space="preserve"> </w:t>
      </w:r>
      <w:r w:rsidRPr="00842899">
        <w:rPr>
          <w:sz w:val="28"/>
          <w:szCs w:val="28"/>
        </w:rPr>
        <w:t>должностного</w:t>
      </w:r>
      <w:r w:rsidRPr="00842899">
        <w:rPr>
          <w:spacing w:val="1"/>
          <w:sz w:val="28"/>
          <w:szCs w:val="28"/>
        </w:rPr>
        <w:t xml:space="preserve"> </w:t>
      </w:r>
      <w:r w:rsidRPr="00842899">
        <w:rPr>
          <w:sz w:val="28"/>
          <w:szCs w:val="28"/>
        </w:rPr>
        <w:t>оклада,</w:t>
      </w:r>
      <w:r w:rsidRPr="00842899">
        <w:rPr>
          <w:spacing w:val="-1"/>
          <w:sz w:val="28"/>
          <w:szCs w:val="28"/>
        </w:rPr>
        <w:t xml:space="preserve"> </w:t>
      </w:r>
      <w:r w:rsidRPr="00842899">
        <w:rPr>
          <w:sz w:val="28"/>
          <w:szCs w:val="28"/>
        </w:rPr>
        <w:t>ставки</w:t>
      </w:r>
      <w:r w:rsidRPr="00842899">
        <w:rPr>
          <w:spacing w:val="-1"/>
          <w:sz w:val="28"/>
          <w:szCs w:val="28"/>
        </w:rPr>
        <w:t xml:space="preserve"> </w:t>
      </w:r>
      <w:r w:rsidRPr="00842899">
        <w:rPr>
          <w:sz w:val="28"/>
          <w:szCs w:val="28"/>
        </w:rPr>
        <w:t>заработной платы</w:t>
      </w:r>
      <w:r>
        <w:rPr>
          <w:sz w:val="28"/>
          <w:szCs w:val="28"/>
        </w:rPr>
        <w:t>.</w:t>
      </w:r>
    </w:p>
    <w:p w:rsidR="00A20CAE" w:rsidRPr="00583939" w:rsidRDefault="00A20CAE" w:rsidP="00324488">
      <w:pPr>
        <w:autoSpaceDE w:val="0"/>
        <w:autoSpaceDN w:val="0"/>
        <w:ind w:firstLine="709"/>
        <w:jc w:val="both"/>
        <w:rPr>
          <w:strike/>
          <w:sz w:val="28"/>
          <w:szCs w:val="28"/>
        </w:rPr>
      </w:pPr>
      <w:r w:rsidRPr="00583939">
        <w:rPr>
          <w:sz w:val="28"/>
          <w:szCs w:val="28"/>
        </w:rPr>
        <w:t xml:space="preserve"> При этом размеры доплаты устанавливаются дифференцированно исходя из степени занятости работников во вредных условиях труда (степени опасности инфицирования микобактериями туберкулеза) в пределах фонда оплаты труда.</w:t>
      </w:r>
    </w:p>
    <w:p w:rsidR="00A20CAE" w:rsidRPr="00583939" w:rsidRDefault="00A20CAE" w:rsidP="005131BF">
      <w:pPr>
        <w:autoSpaceDE w:val="0"/>
        <w:autoSpaceDN w:val="0"/>
        <w:ind w:firstLine="709"/>
        <w:jc w:val="both"/>
        <w:rPr>
          <w:sz w:val="28"/>
          <w:szCs w:val="28"/>
        </w:rPr>
      </w:pPr>
      <w:r w:rsidRPr="00583939">
        <w:rPr>
          <w:sz w:val="28"/>
          <w:szCs w:val="28"/>
        </w:rPr>
        <w:t>3.</w:t>
      </w:r>
      <w:r w:rsidR="003374D0">
        <w:rPr>
          <w:sz w:val="28"/>
          <w:szCs w:val="28"/>
        </w:rPr>
        <w:t>3</w:t>
      </w:r>
      <w:r w:rsidRPr="00583939">
        <w:rPr>
          <w:sz w:val="28"/>
          <w:szCs w:val="28"/>
        </w:rPr>
        <w:t>.2.</w:t>
      </w:r>
      <w:r w:rsidRPr="00583939">
        <w:rPr>
          <w:sz w:val="28"/>
          <w:szCs w:val="28"/>
          <w:lang w:val="en-US"/>
        </w:rPr>
        <w:t> </w:t>
      </w:r>
      <w:r w:rsidRPr="00583939">
        <w:rPr>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w:t>
      </w:r>
      <w:r w:rsidRPr="00583939">
        <w:rPr>
          <w:rFonts w:eastAsia="Calibri"/>
          <w:sz w:val="28"/>
          <w:szCs w:val="28"/>
          <w:lang w:eastAsia="en-US"/>
        </w:rPr>
        <w:t> </w:t>
      </w:r>
      <w:r w:rsidRPr="00583939">
        <w:rPr>
          <w:sz w:val="28"/>
          <w:szCs w:val="28"/>
        </w:rPr>
        <w:t xml:space="preserve">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A20CAE" w:rsidRPr="00583939" w:rsidRDefault="00A20CAE" w:rsidP="005131BF">
      <w:pPr>
        <w:autoSpaceDE w:val="0"/>
        <w:autoSpaceDN w:val="0"/>
        <w:ind w:firstLine="709"/>
        <w:jc w:val="both"/>
        <w:rPr>
          <w:sz w:val="28"/>
          <w:szCs w:val="28"/>
        </w:rPr>
      </w:pPr>
      <w:r w:rsidRPr="00583939">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w:t>
      </w:r>
      <w:r w:rsidRPr="00583939">
        <w:rPr>
          <w:sz w:val="28"/>
          <w:szCs w:val="28"/>
          <w:lang w:val="en-US"/>
        </w:rPr>
        <w:t> </w:t>
      </w:r>
      <w:r w:rsidRPr="00583939">
        <w:rPr>
          <w:sz w:val="28"/>
          <w:szCs w:val="28"/>
        </w:rPr>
        <w:t>ТК</w:t>
      </w:r>
      <w:r w:rsidRPr="00583939">
        <w:rPr>
          <w:sz w:val="28"/>
          <w:szCs w:val="28"/>
          <w:lang w:val="en-US"/>
        </w:rPr>
        <w:t> </w:t>
      </w:r>
      <w:r w:rsidRPr="00583939">
        <w:rPr>
          <w:sz w:val="28"/>
          <w:szCs w:val="28"/>
        </w:rPr>
        <w:t>РФ для принятия локальных нормативных актов, либо коллективным договором, трудовым договором.</w:t>
      </w:r>
    </w:p>
    <w:p w:rsidR="00A20CAE" w:rsidRPr="00583939" w:rsidRDefault="0059328D" w:rsidP="005131BF">
      <w:pPr>
        <w:autoSpaceDE w:val="0"/>
        <w:autoSpaceDN w:val="0"/>
        <w:ind w:firstLine="709"/>
        <w:jc w:val="both"/>
        <w:rPr>
          <w:sz w:val="28"/>
          <w:szCs w:val="28"/>
        </w:rPr>
      </w:pPr>
      <w:r>
        <w:rPr>
          <w:sz w:val="28"/>
          <w:szCs w:val="28"/>
        </w:rPr>
        <w:t>Руководителям учреждения</w:t>
      </w:r>
      <w:r w:rsidR="00A20CAE" w:rsidRPr="00583939">
        <w:rPr>
          <w:sz w:val="28"/>
          <w:szCs w:val="28"/>
        </w:rPr>
        <w:t xml:space="preserve"> проводятся меры по проведению специальной оценки условий труда с целью уточнения наличия условий труда, </w:t>
      </w:r>
      <w:r w:rsidR="00A20CAE" w:rsidRPr="00583939">
        <w:rPr>
          <w:sz w:val="28"/>
          <w:szCs w:val="28"/>
        </w:rPr>
        <w:lastRenderedPageBreak/>
        <w:t>отклоняющихся от нормальных, и оснований для применения компенсационных выплат за работу в указанных условиях.</w:t>
      </w:r>
    </w:p>
    <w:p w:rsidR="00A20CAE" w:rsidRPr="00583939" w:rsidRDefault="00A20CAE" w:rsidP="005131BF">
      <w:pPr>
        <w:autoSpaceDE w:val="0"/>
        <w:autoSpaceDN w:val="0"/>
        <w:ind w:firstLine="709"/>
        <w:jc w:val="both"/>
        <w:rPr>
          <w:sz w:val="28"/>
          <w:szCs w:val="28"/>
        </w:rPr>
      </w:pPr>
      <w:r w:rsidRPr="0058393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583939" w:rsidRDefault="00A20CAE" w:rsidP="001A6132">
      <w:pPr>
        <w:keepLines/>
        <w:shd w:val="clear" w:color="auto" w:fill="FFFFFF"/>
        <w:ind w:firstLine="709"/>
        <w:jc w:val="both"/>
        <w:rPr>
          <w:sz w:val="28"/>
          <w:szCs w:val="28"/>
        </w:rPr>
      </w:pPr>
      <w:r w:rsidRPr="00583939">
        <w:rPr>
          <w:sz w:val="28"/>
          <w:szCs w:val="28"/>
        </w:rPr>
        <w:t>3.</w:t>
      </w:r>
      <w:r w:rsidR="003374D0">
        <w:rPr>
          <w:sz w:val="28"/>
          <w:szCs w:val="28"/>
        </w:rPr>
        <w:t>3</w:t>
      </w:r>
      <w:r w:rsidRPr="00583939">
        <w:rPr>
          <w:sz w:val="28"/>
          <w:szCs w:val="28"/>
        </w:rPr>
        <w:t>.3.</w:t>
      </w:r>
      <w:r w:rsidRPr="00583939">
        <w:rPr>
          <w:sz w:val="28"/>
          <w:szCs w:val="28"/>
          <w:lang w:val="en-US"/>
        </w:rPr>
        <w:t> </w:t>
      </w: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A20CAE" w:rsidRPr="00583939" w:rsidRDefault="00A20CAE" w:rsidP="005131BF">
      <w:pPr>
        <w:ind w:firstLine="709"/>
        <w:jc w:val="both"/>
        <w:rPr>
          <w:rFonts w:eastAsia="Calibri"/>
          <w:sz w:val="28"/>
          <w:szCs w:val="28"/>
          <w:lang w:eastAsia="en-US"/>
        </w:rPr>
      </w:pPr>
      <w:r w:rsidRPr="00583939">
        <w:rPr>
          <w:rFonts w:eastAsia="Calibri"/>
          <w:sz w:val="28"/>
          <w:szCs w:val="28"/>
          <w:lang w:eastAsia="en-US"/>
        </w:rPr>
        <w:t>3.</w:t>
      </w:r>
      <w:r w:rsidR="003374D0">
        <w:rPr>
          <w:rFonts w:eastAsia="Calibri"/>
          <w:sz w:val="28"/>
          <w:szCs w:val="28"/>
          <w:lang w:eastAsia="en-US"/>
        </w:rPr>
        <w:t>4</w:t>
      </w:r>
      <w:r w:rsidRPr="00583939">
        <w:rPr>
          <w:rFonts w:eastAsia="Calibri"/>
          <w:sz w:val="28"/>
          <w:szCs w:val="28"/>
          <w:lang w:eastAsia="en-US"/>
        </w:rPr>
        <w:t>. Выплаты компенсационного характера работникам, 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061472" w:rsidRPr="00583939" w:rsidRDefault="00A20CAE" w:rsidP="00061472">
      <w:pPr>
        <w:ind w:firstLine="709"/>
        <w:jc w:val="both"/>
        <w:rPr>
          <w:rFonts w:eastAsia="Calibri"/>
          <w:sz w:val="28"/>
          <w:szCs w:val="28"/>
          <w:lang w:eastAsia="en-US"/>
        </w:rPr>
      </w:pPr>
      <w:r w:rsidRPr="00583939">
        <w:rPr>
          <w:sz w:val="28"/>
          <w:szCs w:val="28"/>
        </w:rPr>
        <w:t>3.</w:t>
      </w:r>
      <w:r w:rsidR="003374D0">
        <w:rPr>
          <w:sz w:val="28"/>
          <w:szCs w:val="28"/>
        </w:rPr>
        <w:t>5</w:t>
      </w:r>
      <w:r w:rsidRPr="00583939">
        <w:rPr>
          <w:sz w:val="28"/>
          <w:szCs w:val="28"/>
        </w:rPr>
        <w:t>.</w:t>
      </w:r>
      <w:r w:rsidRPr="00583939">
        <w:rPr>
          <w:sz w:val="28"/>
          <w:szCs w:val="28"/>
          <w:lang w:val="en-US"/>
        </w:rPr>
        <w:t> </w:t>
      </w:r>
      <w:r w:rsidR="00102A83" w:rsidRPr="00583939">
        <w:rPr>
          <w:sz w:val="28"/>
          <w:szCs w:val="28"/>
        </w:rPr>
        <w:t>В</w:t>
      </w:r>
      <w:r w:rsidR="00102A83" w:rsidRPr="0058393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00061472" w:rsidRPr="00583939">
        <w:rPr>
          <w:sz w:val="28"/>
          <w:szCs w:val="28"/>
        </w:rPr>
        <w:t xml:space="preserve"> соответствии со статьей </w:t>
      </w:r>
      <w:r w:rsidR="00061472" w:rsidRPr="00583939">
        <w:rPr>
          <w:rFonts w:eastAsia="Calibri"/>
          <w:sz w:val="28"/>
          <w:szCs w:val="28"/>
          <w:lang w:eastAsia="en-US"/>
        </w:rPr>
        <w:t>149</w:t>
      </w:r>
      <w:r w:rsidR="00061472" w:rsidRPr="00583939">
        <w:rPr>
          <w:sz w:val="28"/>
          <w:szCs w:val="28"/>
        </w:rPr>
        <w:t> </w:t>
      </w:r>
      <w:r w:rsidR="00061472" w:rsidRPr="00583939">
        <w:rPr>
          <w:rFonts w:eastAsia="Calibri"/>
          <w:sz w:val="28"/>
          <w:szCs w:val="28"/>
          <w:lang w:eastAsia="en-US"/>
        </w:rPr>
        <w:t>ТК</w:t>
      </w:r>
      <w:r w:rsidR="00061472" w:rsidRPr="00583939">
        <w:rPr>
          <w:sz w:val="28"/>
          <w:szCs w:val="28"/>
        </w:rPr>
        <w:t> </w:t>
      </w:r>
      <w:r w:rsidR="00061472" w:rsidRPr="00583939">
        <w:rPr>
          <w:rFonts w:eastAsia="Calibri"/>
          <w:sz w:val="28"/>
          <w:szCs w:val="28"/>
          <w:lang w:eastAsia="en-US"/>
        </w:rPr>
        <w:t>РФ</w:t>
      </w:r>
      <w:r w:rsidR="00102A83" w:rsidRPr="00583939">
        <w:rPr>
          <w:rFonts w:eastAsia="Calibri"/>
          <w:sz w:val="28"/>
          <w:szCs w:val="28"/>
          <w:lang w:eastAsia="en-US"/>
        </w:rPr>
        <w:t>.</w:t>
      </w:r>
      <w:r w:rsidR="00061472" w:rsidRPr="00583939">
        <w:rPr>
          <w:rFonts w:eastAsia="Calibri"/>
          <w:sz w:val="28"/>
          <w:szCs w:val="28"/>
          <w:lang w:eastAsia="en-US"/>
        </w:rPr>
        <w:t xml:space="preserve">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A20CAE" w:rsidRPr="00583939" w:rsidRDefault="00A20CAE" w:rsidP="00061472">
      <w:pPr>
        <w:ind w:firstLine="709"/>
        <w:jc w:val="both"/>
        <w:rPr>
          <w:rFonts w:eastAsia="Calibri"/>
          <w:sz w:val="28"/>
          <w:szCs w:val="28"/>
          <w:lang w:eastAsia="en-US"/>
        </w:rPr>
      </w:pPr>
      <w:r w:rsidRPr="00583939">
        <w:rPr>
          <w:sz w:val="28"/>
          <w:szCs w:val="28"/>
        </w:rPr>
        <w:t>3.</w:t>
      </w:r>
      <w:r w:rsidR="003374D0">
        <w:rPr>
          <w:sz w:val="28"/>
          <w:szCs w:val="28"/>
        </w:rPr>
        <w:t>5</w:t>
      </w:r>
      <w:r w:rsidRPr="00583939">
        <w:rPr>
          <w:sz w:val="28"/>
          <w:szCs w:val="28"/>
        </w:rPr>
        <w:t>.</w:t>
      </w:r>
      <w:r w:rsidR="00E20554" w:rsidRPr="00583939">
        <w:rPr>
          <w:sz w:val="28"/>
          <w:szCs w:val="28"/>
        </w:rPr>
        <w:t>1.</w:t>
      </w:r>
      <w:r w:rsidRPr="00583939">
        <w:rPr>
          <w:sz w:val="28"/>
          <w:szCs w:val="28"/>
          <w:lang w:val="en-US"/>
        </w:rPr>
        <w:t> </w:t>
      </w:r>
      <w:r w:rsidRPr="00583939">
        <w:rPr>
          <w:sz w:val="28"/>
          <w:szCs w:val="28"/>
        </w:rPr>
        <w:t>П</w:t>
      </w:r>
      <w:r w:rsidRPr="0058393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83939">
        <w:rPr>
          <w:sz w:val="28"/>
          <w:szCs w:val="28"/>
        </w:rPr>
        <w:t>соответствии со статьей</w:t>
      </w:r>
      <w:r w:rsidRPr="00583939">
        <w:rPr>
          <w:rFonts w:eastAsia="Calibri"/>
          <w:sz w:val="28"/>
          <w:szCs w:val="28"/>
          <w:lang w:eastAsia="en-US"/>
        </w:rPr>
        <w:t> </w:t>
      </w:r>
      <w:r w:rsidRPr="00583939">
        <w:rPr>
          <w:sz w:val="28"/>
          <w:szCs w:val="28"/>
        </w:rPr>
        <w:t>151 ТК РФ</w:t>
      </w:r>
      <w:r w:rsidRPr="00583939">
        <w:rPr>
          <w:rFonts w:eastAsia="Calibri"/>
          <w:sz w:val="28"/>
          <w:szCs w:val="28"/>
          <w:lang w:eastAsia="en-US"/>
        </w:rPr>
        <w:t>.</w:t>
      </w:r>
    </w:p>
    <w:p w:rsidR="00A20CAE" w:rsidRPr="00583939" w:rsidRDefault="00A20CAE" w:rsidP="005131B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583939" w:rsidRDefault="00A20CAE" w:rsidP="005131B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583939" w:rsidRDefault="00A20CAE" w:rsidP="005131B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3374D0">
        <w:rPr>
          <w:rFonts w:eastAsia="Calibri"/>
          <w:sz w:val="28"/>
          <w:szCs w:val="28"/>
          <w:lang w:eastAsia="en-US"/>
        </w:rPr>
        <w:t>5</w:t>
      </w:r>
      <w:r w:rsidR="00E20554" w:rsidRPr="00583939">
        <w:rPr>
          <w:rFonts w:eastAsia="Calibri"/>
          <w:sz w:val="28"/>
          <w:szCs w:val="28"/>
          <w:lang w:eastAsia="en-US"/>
        </w:rPr>
        <w:t>.2.</w:t>
      </w:r>
      <w:r w:rsidRPr="00583939">
        <w:rPr>
          <w:rFonts w:eastAsia="Calibri"/>
          <w:sz w:val="28"/>
          <w:szCs w:val="28"/>
          <w:lang w:eastAsia="en-US"/>
        </w:rPr>
        <w:t xml:space="preserve"> 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w:t>
      </w:r>
      <w:r w:rsidRPr="00583939">
        <w:rPr>
          <w:sz w:val="28"/>
          <w:szCs w:val="28"/>
        </w:rPr>
        <w:t xml:space="preserve">– </w:t>
      </w:r>
      <w:r w:rsidRPr="00583939">
        <w:rPr>
          <w:rFonts w:eastAsia="Calibri"/>
          <w:sz w:val="28"/>
          <w:szCs w:val="28"/>
          <w:lang w:eastAsia="en-US"/>
        </w:rPr>
        <w:t xml:space="preserve">не менее чем в двойном размере. Конкретные размеры оплаты за сверхурочную работу </w:t>
      </w:r>
      <w:r w:rsidRPr="00583939">
        <w:rPr>
          <w:sz w:val="28"/>
          <w:szCs w:val="28"/>
        </w:rPr>
        <w:t>устанавливаются</w:t>
      </w:r>
      <w:r w:rsidRPr="0058393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w:t>
      </w:r>
      <w:r w:rsidRPr="00583939">
        <w:rPr>
          <w:rFonts w:eastAsia="Calibri"/>
          <w:sz w:val="28"/>
          <w:szCs w:val="28"/>
          <w:lang w:eastAsia="en-US"/>
        </w:rPr>
        <w:lastRenderedPageBreak/>
        <w:t>оплаты может компенсироваться предоставлением дополнительного времени отдыха, но не менее времени, отработанного сверхурочно.</w:t>
      </w:r>
    </w:p>
    <w:p w:rsidR="00A20CAE" w:rsidRPr="00583939" w:rsidRDefault="00A20CAE" w:rsidP="005131BF">
      <w:pPr>
        <w:autoSpaceDE w:val="0"/>
        <w:autoSpaceDN w:val="0"/>
        <w:ind w:firstLine="709"/>
        <w:jc w:val="both"/>
        <w:outlineLvl w:val="0"/>
        <w:rPr>
          <w:sz w:val="28"/>
          <w:szCs w:val="28"/>
        </w:rPr>
      </w:pPr>
      <w:r w:rsidRPr="00583939">
        <w:rPr>
          <w:sz w:val="28"/>
          <w:szCs w:val="28"/>
        </w:rPr>
        <w:t>3.</w:t>
      </w:r>
      <w:r w:rsidR="003374D0">
        <w:rPr>
          <w:sz w:val="28"/>
          <w:szCs w:val="28"/>
        </w:rPr>
        <w:t>5</w:t>
      </w:r>
      <w:r w:rsidRPr="00583939">
        <w:rPr>
          <w:sz w:val="28"/>
          <w:szCs w:val="28"/>
        </w:rPr>
        <w:t>.</w:t>
      </w:r>
      <w:r w:rsidR="00E20554" w:rsidRPr="00583939">
        <w:rPr>
          <w:sz w:val="28"/>
          <w:szCs w:val="28"/>
        </w:rPr>
        <w:t>3.</w:t>
      </w:r>
      <w:r w:rsidRPr="00583939">
        <w:rPr>
          <w:rFonts w:eastAsia="Calibri"/>
          <w:sz w:val="28"/>
          <w:szCs w:val="28"/>
          <w:lang w:eastAsia="en-US"/>
        </w:rPr>
        <w:t> </w:t>
      </w:r>
      <w:r w:rsidRPr="00583939">
        <w:rPr>
          <w:sz w:val="28"/>
          <w:szCs w:val="28"/>
        </w:rPr>
        <w:t>Работа в выходной или нерабочий праздничный день оплачивается в соответствии со статьей</w:t>
      </w:r>
      <w:r w:rsidRPr="00583939">
        <w:rPr>
          <w:rFonts w:eastAsia="Calibri"/>
          <w:sz w:val="28"/>
          <w:szCs w:val="28"/>
          <w:lang w:eastAsia="en-US"/>
        </w:rPr>
        <w:t> </w:t>
      </w:r>
      <w:r w:rsidRPr="00583939">
        <w:rPr>
          <w:sz w:val="28"/>
          <w:szCs w:val="28"/>
        </w:rPr>
        <w:t>153 ТК РФ не менее чем в двойном размере:</w:t>
      </w:r>
    </w:p>
    <w:p w:rsidR="00A20CAE" w:rsidRPr="00583939" w:rsidRDefault="00A20CAE" w:rsidP="005131BF">
      <w:pPr>
        <w:autoSpaceDE w:val="0"/>
        <w:autoSpaceDN w:val="0"/>
        <w:adjustRightInd w:val="0"/>
        <w:ind w:firstLine="709"/>
        <w:jc w:val="both"/>
        <w:rPr>
          <w:sz w:val="28"/>
          <w:szCs w:val="28"/>
        </w:rPr>
      </w:pPr>
      <w:r w:rsidRPr="00583939">
        <w:rPr>
          <w:sz w:val="28"/>
          <w:szCs w:val="28"/>
        </w:rPr>
        <w:t>работникам, труд которых оплачивается по дневным и часовым ставкам,</w:t>
      </w:r>
      <w:r w:rsidR="00914AB3" w:rsidRPr="00583939">
        <w:rPr>
          <w:sz w:val="28"/>
          <w:szCs w:val="28"/>
        </w:rPr>
        <w:t> </w:t>
      </w:r>
      <w:r w:rsidRPr="00583939">
        <w:rPr>
          <w:sz w:val="28"/>
          <w:szCs w:val="28"/>
        </w:rPr>
        <w:t>– в размере не менее двойной дневной или часовой ставки;</w:t>
      </w:r>
    </w:p>
    <w:p w:rsidR="00A20CAE" w:rsidRPr="00583939" w:rsidRDefault="00A20CAE" w:rsidP="005131BF">
      <w:pPr>
        <w:autoSpaceDE w:val="0"/>
        <w:autoSpaceDN w:val="0"/>
        <w:ind w:firstLine="709"/>
        <w:jc w:val="both"/>
        <w:outlineLvl w:val="0"/>
        <w:rPr>
          <w:sz w:val="28"/>
          <w:szCs w:val="28"/>
        </w:rPr>
      </w:pPr>
      <w:r w:rsidRPr="00583939">
        <w:rPr>
          <w:sz w:val="28"/>
          <w:szCs w:val="28"/>
        </w:rPr>
        <w:t xml:space="preserve">работникам, получающим должностной оклад, – в размере не менее одинарной дневной или часовой ставки (части должностного оклада за день </w:t>
      </w:r>
      <w:r w:rsidR="00E24A01">
        <w:rPr>
          <w:sz w:val="28"/>
          <w:szCs w:val="28"/>
        </w:rPr>
        <w:t xml:space="preserve">          </w:t>
      </w:r>
      <w:r w:rsidRPr="00583939">
        <w:rPr>
          <w:sz w:val="28"/>
          <w:szCs w:val="28"/>
        </w:rPr>
        <w:t>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A20CAE" w:rsidRPr="00583939" w:rsidRDefault="00A20CAE" w:rsidP="005131BF">
      <w:pPr>
        <w:shd w:val="clear" w:color="auto" w:fill="FFFFFF"/>
        <w:ind w:firstLine="709"/>
        <w:jc w:val="both"/>
        <w:rPr>
          <w:bCs/>
          <w:sz w:val="28"/>
          <w:szCs w:val="28"/>
        </w:rPr>
      </w:pPr>
      <w:r w:rsidRPr="0058393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83939">
        <w:rPr>
          <w:bCs/>
          <w:sz w:val="28"/>
          <w:szCs w:val="28"/>
        </w:rPr>
        <w:t>Конституционного Суда Российской Федерации, изложенных в постановлении от</w:t>
      </w:r>
      <w:r w:rsidRPr="00583939">
        <w:rPr>
          <w:sz w:val="28"/>
          <w:szCs w:val="28"/>
        </w:rPr>
        <w:t> </w:t>
      </w:r>
      <w:r w:rsidRPr="00583939">
        <w:rPr>
          <w:bCs/>
          <w:sz w:val="28"/>
          <w:szCs w:val="28"/>
        </w:rPr>
        <w:t>28.06.2018</w:t>
      </w:r>
      <w:r w:rsidRPr="00583939">
        <w:rPr>
          <w:sz w:val="28"/>
          <w:szCs w:val="28"/>
        </w:rPr>
        <w:t> </w:t>
      </w:r>
      <w:r w:rsidRPr="00583939">
        <w:rPr>
          <w:bCs/>
          <w:sz w:val="28"/>
          <w:szCs w:val="28"/>
        </w:rPr>
        <w:t>№</w:t>
      </w:r>
      <w:r w:rsidRPr="00583939">
        <w:rPr>
          <w:sz w:val="28"/>
          <w:szCs w:val="28"/>
        </w:rPr>
        <w:t> </w:t>
      </w:r>
      <w:r w:rsidRPr="00583939">
        <w:rPr>
          <w:bCs/>
          <w:sz w:val="28"/>
          <w:szCs w:val="28"/>
        </w:rPr>
        <w:t>26-П.</w:t>
      </w:r>
    </w:p>
    <w:p w:rsidR="00A20CAE" w:rsidRPr="00583939" w:rsidRDefault="00A20CAE" w:rsidP="005131BF">
      <w:pPr>
        <w:autoSpaceDE w:val="0"/>
        <w:autoSpaceDN w:val="0"/>
        <w:adjustRightInd w:val="0"/>
        <w:ind w:firstLine="709"/>
        <w:jc w:val="both"/>
        <w:rPr>
          <w:sz w:val="28"/>
          <w:szCs w:val="28"/>
        </w:rPr>
      </w:pPr>
      <w:r w:rsidRPr="0058393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583939" w:rsidRDefault="00A20CAE" w:rsidP="005131B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583939" w:rsidRDefault="00A20CAE" w:rsidP="005131BF">
      <w:pPr>
        <w:autoSpaceDE w:val="0"/>
        <w:autoSpaceDN w:val="0"/>
        <w:ind w:firstLine="709"/>
        <w:jc w:val="both"/>
        <w:rPr>
          <w:sz w:val="28"/>
          <w:szCs w:val="28"/>
        </w:rPr>
      </w:pPr>
      <w:r w:rsidRPr="00583939">
        <w:rPr>
          <w:sz w:val="28"/>
          <w:szCs w:val="28"/>
        </w:rPr>
        <w:t>3.</w:t>
      </w:r>
      <w:r w:rsidR="003374D0">
        <w:rPr>
          <w:sz w:val="28"/>
          <w:szCs w:val="28"/>
        </w:rPr>
        <w:t>5</w:t>
      </w:r>
      <w:r w:rsidR="00E20554" w:rsidRPr="00583939">
        <w:rPr>
          <w:sz w:val="28"/>
          <w:szCs w:val="28"/>
        </w:rPr>
        <w:t>.4.</w:t>
      </w:r>
      <w:r w:rsidRPr="00583939">
        <w:rPr>
          <w:sz w:val="28"/>
          <w:szCs w:val="28"/>
          <w:lang w:val="en-US"/>
        </w:rPr>
        <w:t> </w:t>
      </w:r>
      <w:r w:rsidRPr="00583939">
        <w:rPr>
          <w:sz w:val="28"/>
          <w:szCs w:val="28"/>
        </w:rPr>
        <w:t>В соответствии со статьей</w:t>
      </w:r>
      <w:r w:rsidR="006C6023" w:rsidRPr="00583939">
        <w:rPr>
          <w:sz w:val="28"/>
          <w:szCs w:val="28"/>
          <w:lang w:val="en-US"/>
        </w:rPr>
        <w:t> </w:t>
      </w:r>
      <w:r w:rsidRPr="00583939">
        <w:rPr>
          <w:sz w:val="28"/>
          <w:szCs w:val="28"/>
        </w:rPr>
        <w:t>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w:t>
      </w:r>
      <w:r w:rsidRPr="00583939">
        <w:rPr>
          <w:rFonts w:eastAsia="Calibri"/>
          <w:sz w:val="28"/>
          <w:szCs w:val="28"/>
          <w:lang w:eastAsia="en-US"/>
        </w:rPr>
        <w:t> </w:t>
      </w:r>
      <w:r w:rsidRPr="00583939">
        <w:rPr>
          <w:sz w:val="28"/>
          <w:szCs w:val="28"/>
        </w:rPr>
        <w:t>22</w:t>
      </w:r>
      <w:r w:rsidRPr="00583939">
        <w:rPr>
          <w:rFonts w:eastAsia="Calibri"/>
          <w:sz w:val="28"/>
          <w:szCs w:val="28"/>
          <w:lang w:eastAsia="en-US"/>
        </w:rPr>
        <w:t> </w:t>
      </w:r>
      <w:r w:rsidRPr="00583939">
        <w:rPr>
          <w:sz w:val="28"/>
          <w:szCs w:val="28"/>
        </w:rPr>
        <w:t>до</w:t>
      </w:r>
      <w:r w:rsidRPr="00583939">
        <w:rPr>
          <w:rFonts w:eastAsia="Calibri"/>
          <w:sz w:val="28"/>
          <w:szCs w:val="28"/>
          <w:lang w:eastAsia="en-US"/>
        </w:rPr>
        <w:t> </w:t>
      </w:r>
      <w:r w:rsidRPr="00583939">
        <w:rPr>
          <w:sz w:val="28"/>
          <w:szCs w:val="28"/>
        </w:rPr>
        <w:t>6 часов).</w:t>
      </w:r>
    </w:p>
    <w:p w:rsidR="00A20CAE" w:rsidRPr="00583939" w:rsidRDefault="00A20CAE" w:rsidP="005131BF">
      <w:pPr>
        <w:autoSpaceDE w:val="0"/>
        <w:autoSpaceDN w:val="0"/>
        <w:ind w:firstLine="709"/>
        <w:jc w:val="both"/>
        <w:rPr>
          <w:sz w:val="28"/>
          <w:szCs w:val="28"/>
        </w:rPr>
      </w:pPr>
      <w:r w:rsidRPr="0058393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месяце (расчетном периоде).</w:t>
      </w:r>
    </w:p>
    <w:p w:rsidR="00A20CAE" w:rsidRPr="00B63F6D" w:rsidRDefault="00A20CAE" w:rsidP="0015463F">
      <w:pPr>
        <w:autoSpaceDE w:val="0"/>
        <w:autoSpaceDN w:val="0"/>
        <w:ind w:firstLine="709"/>
        <w:jc w:val="both"/>
        <w:rPr>
          <w:sz w:val="28"/>
          <w:szCs w:val="28"/>
        </w:rPr>
      </w:pPr>
      <w:r w:rsidRPr="00B63F6D">
        <w:rPr>
          <w:sz w:val="28"/>
          <w:szCs w:val="28"/>
        </w:rPr>
        <w:t>3.</w:t>
      </w:r>
      <w:r w:rsidR="003374D0" w:rsidRPr="00B63F6D">
        <w:rPr>
          <w:sz w:val="28"/>
          <w:szCs w:val="28"/>
        </w:rPr>
        <w:t>5</w:t>
      </w:r>
      <w:r w:rsidR="00E20554" w:rsidRPr="00B63F6D">
        <w:rPr>
          <w:sz w:val="28"/>
          <w:szCs w:val="28"/>
        </w:rPr>
        <w:t xml:space="preserve">.5. </w:t>
      </w:r>
      <w:r w:rsidRPr="00B63F6D">
        <w:rPr>
          <w:sz w:val="28"/>
          <w:szCs w:val="28"/>
        </w:rPr>
        <w:t>Работникам устанавливаются доплаты за работу в особых условиях труда в соответствии с таблицей № 9.</w:t>
      </w:r>
    </w:p>
    <w:p w:rsidR="00061472" w:rsidRDefault="00061472"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Default="00842899" w:rsidP="006C6023">
      <w:pPr>
        <w:autoSpaceDE w:val="0"/>
        <w:autoSpaceDN w:val="0"/>
        <w:jc w:val="right"/>
        <w:rPr>
          <w:sz w:val="28"/>
          <w:szCs w:val="28"/>
        </w:rPr>
      </w:pPr>
    </w:p>
    <w:p w:rsidR="00842899" w:rsidRPr="00B63F6D" w:rsidRDefault="00842899" w:rsidP="006C6023">
      <w:pPr>
        <w:autoSpaceDE w:val="0"/>
        <w:autoSpaceDN w:val="0"/>
        <w:jc w:val="right"/>
        <w:rPr>
          <w:sz w:val="28"/>
          <w:szCs w:val="28"/>
        </w:rPr>
      </w:pPr>
    </w:p>
    <w:p w:rsidR="00061472" w:rsidRPr="00583939" w:rsidRDefault="00061472" w:rsidP="00061472">
      <w:pPr>
        <w:autoSpaceDE w:val="0"/>
        <w:autoSpaceDN w:val="0"/>
        <w:jc w:val="right"/>
        <w:rPr>
          <w:sz w:val="28"/>
          <w:szCs w:val="28"/>
        </w:rPr>
      </w:pPr>
      <w:r w:rsidRPr="00B63F6D">
        <w:rPr>
          <w:sz w:val="28"/>
          <w:szCs w:val="28"/>
        </w:rPr>
        <w:lastRenderedPageBreak/>
        <w:t>Таблица № 9</w:t>
      </w:r>
    </w:p>
    <w:p w:rsidR="00061472" w:rsidRPr="00583939" w:rsidRDefault="00061472" w:rsidP="006C6023">
      <w:pPr>
        <w:autoSpaceDE w:val="0"/>
        <w:autoSpaceDN w:val="0"/>
        <w:jc w:val="right"/>
        <w:rPr>
          <w:sz w:val="28"/>
          <w:szCs w:val="28"/>
        </w:rPr>
      </w:pPr>
    </w:p>
    <w:p w:rsidR="00061472" w:rsidRPr="00583939" w:rsidRDefault="00061472" w:rsidP="00061472">
      <w:pPr>
        <w:autoSpaceDE w:val="0"/>
        <w:autoSpaceDN w:val="0"/>
        <w:spacing w:line="235" w:lineRule="auto"/>
        <w:jc w:val="center"/>
        <w:rPr>
          <w:sz w:val="28"/>
          <w:szCs w:val="28"/>
        </w:rPr>
      </w:pPr>
      <w:r w:rsidRPr="00583939">
        <w:rPr>
          <w:sz w:val="28"/>
          <w:szCs w:val="28"/>
        </w:rPr>
        <w:t xml:space="preserve">РАЗМЕРЫ ДОПЛАТ </w:t>
      </w:r>
    </w:p>
    <w:p w:rsidR="00061472" w:rsidRPr="00583939" w:rsidRDefault="00061472" w:rsidP="00061472">
      <w:pPr>
        <w:autoSpaceDE w:val="0"/>
        <w:autoSpaceDN w:val="0"/>
        <w:spacing w:line="235" w:lineRule="auto"/>
        <w:jc w:val="center"/>
        <w:rPr>
          <w:sz w:val="28"/>
          <w:szCs w:val="28"/>
        </w:rPr>
      </w:pPr>
      <w:r w:rsidRPr="00583939">
        <w:rPr>
          <w:sz w:val="28"/>
          <w:szCs w:val="28"/>
        </w:rPr>
        <w:t xml:space="preserve">за работу в особых условиях труда </w:t>
      </w:r>
    </w:p>
    <w:p w:rsidR="00A20CAE" w:rsidRPr="00583939" w:rsidRDefault="00A20CAE" w:rsidP="00061472">
      <w:pPr>
        <w:autoSpaceDE w:val="0"/>
        <w:autoSpaceDN w:val="0"/>
        <w:spacing w:line="235" w:lineRule="auto"/>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219"/>
        <w:gridCol w:w="1993"/>
      </w:tblGrid>
      <w:tr w:rsidR="00A20CAE" w:rsidRPr="00583939" w:rsidTr="001C4EDD">
        <w:tc>
          <w:tcPr>
            <w:tcW w:w="55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61472">
            <w:pPr>
              <w:tabs>
                <w:tab w:val="left" w:pos="0"/>
              </w:tabs>
              <w:autoSpaceDE w:val="0"/>
              <w:autoSpaceDN w:val="0"/>
              <w:spacing w:line="235" w:lineRule="auto"/>
              <w:jc w:val="center"/>
              <w:rPr>
                <w:sz w:val="28"/>
                <w:szCs w:val="28"/>
              </w:rPr>
            </w:pPr>
            <w:r w:rsidRPr="00583939">
              <w:rPr>
                <w:sz w:val="28"/>
                <w:szCs w:val="28"/>
              </w:rPr>
              <w:t>№</w:t>
            </w:r>
          </w:p>
          <w:p w:rsidR="00A20CAE" w:rsidRPr="00583939" w:rsidRDefault="00A20CAE" w:rsidP="00061472">
            <w:pPr>
              <w:autoSpaceDE w:val="0"/>
              <w:autoSpaceDN w:val="0"/>
              <w:spacing w:line="235" w:lineRule="auto"/>
              <w:jc w:val="center"/>
              <w:rPr>
                <w:sz w:val="28"/>
                <w:szCs w:val="28"/>
              </w:rPr>
            </w:pPr>
            <w:r w:rsidRPr="00583939">
              <w:rPr>
                <w:sz w:val="28"/>
                <w:szCs w:val="28"/>
              </w:rPr>
              <w:t>п/п</w:t>
            </w:r>
          </w:p>
        </w:tc>
        <w:tc>
          <w:tcPr>
            <w:tcW w:w="7219" w:type="dxa"/>
            <w:tcBorders>
              <w:top w:val="single" w:sz="4" w:space="0" w:color="auto"/>
              <w:left w:val="single" w:sz="4" w:space="0" w:color="auto"/>
              <w:bottom w:val="single" w:sz="4" w:space="0" w:color="auto"/>
              <w:right w:val="single" w:sz="4" w:space="0" w:color="auto"/>
            </w:tcBorders>
            <w:hideMark/>
          </w:tcPr>
          <w:p w:rsidR="00914AB3" w:rsidRPr="00583939" w:rsidRDefault="00A20CAE" w:rsidP="00061472">
            <w:pPr>
              <w:autoSpaceDE w:val="0"/>
              <w:autoSpaceDN w:val="0"/>
              <w:spacing w:line="235" w:lineRule="auto"/>
              <w:jc w:val="center"/>
              <w:rPr>
                <w:sz w:val="28"/>
                <w:szCs w:val="28"/>
              </w:rPr>
            </w:pPr>
            <w:r w:rsidRPr="00583939">
              <w:rPr>
                <w:sz w:val="28"/>
                <w:szCs w:val="28"/>
              </w:rPr>
              <w:t xml:space="preserve">Перечень </w:t>
            </w:r>
          </w:p>
          <w:p w:rsidR="00A20CAE" w:rsidRPr="00583939" w:rsidRDefault="00A20CAE" w:rsidP="00061472">
            <w:pPr>
              <w:autoSpaceDE w:val="0"/>
              <w:autoSpaceDN w:val="0"/>
              <w:spacing w:line="235" w:lineRule="auto"/>
              <w:jc w:val="center"/>
              <w:rPr>
                <w:sz w:val="28"/>
                <w:szCs w:val="28"/>
              </w:rPr>
            </w:pPr>
            <w:r w:rsidRPr="00583939">
              <w:rPr>
                <w:sz w:val="28"/>
                <w:szCs w:val="28"/>
              </w:rPr>
              <w:t>категорий работников и видов работ</w:t>
            </w:r>
          </w:p>
        </w:tc>
        <w:tc>
          <w:tcPr>
            <w:tcW w:w="199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61472">
            <w:pPr>
              <w:autoSpaceDE w:val="0"/>
              <w:autoSpaceDN w:val="0"/>
              <w:spacing w:line="235" w:lineRule="auto"/>
              <w:jc w:val="center"/>
              <w:rPr>
                <w:sz w:val="28"/>
                <w:szCs w:val="28"/>
              </w:rPr>
            </w:pPr>
            <w:r w:rsidRPr="00583939">
              <w:rPr>
                <w:sz w:val="28"/>
                <w:szCs w:val="28"/>
              </w:rPr>
              <w:t>Размер доплаты</w:t>
            </w:r>
          </w:p>
          <w:p w:rsidR="00A20CAE" w:rsidRPr="00583939" w:rsidRDefault="00A20CAE" w:rsidP="00061472">
            <w:pPr>
              <w:autoSpaceDE w:val="0"/>
              <w:autoSpaceDN w:val="0"/>
              <w:spacing w:line="235" w:lineRule="auto"/>
              <w:jc w:val="center"/>
              <w:rPr>
                <w:sz w:val="28"/>
                <w:szCs w:val="28"/>
              </w:rPr>
            </w:pPr>
            <w:r w:rsidRPr="00583939">
              <w:rPr>
                <w:sz w:val="28"/>
                <w:szCs w:val="28"/>
              </w:rPr>
              <w:t>(процентов)</w:t>
            </w:r>
          </w:p>
        </w:tc>
      </w:tr>
      <w:tr w:rsidR="00A20CAE" w:rsidRPr="00583939" w:rsidTr="001C4EDD">
        <w:trPr>
          <w:tblHeader/>
        </w:trPr>
        <w:tc>
          <w:tcPr>
            <w:tcW w:w="551" w:type="dxa"/>
            <w:hideMark/>
          </w:tcPr>
          <w:p w:rsidR="00A20CAE" w:rsidRPr="00583939" w:rsidRDefault="00A20CAE" w:rsidP="00DE4273">
            <w:pPr>
              <w:autoSpaceDE w:val="0"/>
              <w:autoSpaceDN w:val="0"/>
              <w:spacing w:line="235" w:lineRule="auto"/>
              <w:jc w:val="center"/>
              <w:rPr>
                <w:sz w:val="28"/>
                <w:szCs w:val="28"/>
                <w:lang w:val="en-US"/>
              </w:rPr>
            </w:pPr>
            <w:r w:rsidRPr="00583939">
              <w:rPr>
                <w:sz w:val="28"/>
                <w:szCs w:val="28"/>
                <w:lang w:val="en-US"/>
              </w:rPr>
              <w:t>1</w:t>
            </w:r>
          </w:p>
        </w:tc>
        <w:tc>
          <w:tcPr>
            <w:tcW w:w="7219" w:type="dxa"/>
            <w:hideMark/>
          </w:tcPr>
          <w:p w:rsidR="00A20CAE" w:rsidRPr="00583939" w:rsidRDefault="00A20CAE" w:rsidP="00DE4273">
            <w:pPr>
              <w:autoSpaceDE w:val="0"/>
              <w:autoSpaceDN w:val="0"/>
              <w:spacing w:line="235" w:lineRule="auto"/>
              <w:jc w:val="center"/>
              <w:rPr>
                <w:sz w:val="28"/>
                <w:szCs w:val="28"/>
                <w:lang w:val="en-US"/>
              </w:rPr>
            </w:pPr>
            <w:r w:rsidRPr="00583939">
              <w:rPr>
                <w:sz w:val="28"/>
                <w:szCs w:val="28"/>
                <w:lang w:val="en-US"/>
              </w:rPr>
              <w:t>2</w:t>
            </w:r>
          </w:p>
        </w:tc>
        <w:tc>
          <w:tcPr>
            <w:tcW w:w="1993" w:type="dxa"/>
            <w:hideMark/>
          </w:tcPr>
          <w:p w:rsidR="00A20CAE" w:rsidRPr="00583939" w:rsidRDefault="00A20CAE" w:rsidP="00DE4273">
            <w:pPr>
              <w:autoSpaceDE w:val="0"/>
              <w:autoSpaceDN w:val="0"/>
              <w:spacing w:line="235" w:lineRule="auto"/>
              <w:jc w:val="center"/>
              <w:rPr>
                <w:sz w:val="28"/>
                <w:szCs w:val="28"/>
                <w:lang w:val="en-US"/>
              </w:rPr>
            </w:pPr>
            <w:r w:rsidRPr="00583939">
              <w:rPr>
                <w:sz w:val="28"/>
                <w:szCs w:val="28"/>
                <w:lang w:val="en-US"/>
              </w:rPr>
              <w:t>3</w:t>
            </w:r>
          </w:p>
        </w:tc>
      </w:tr>
      <w:tr w:rsidR="00A20CAE" w:rsidRPr="00583939" w:rsidTr="001C4EDD">
        <w:tc>
          <w:tcPr>
            <w:tcW w:w="551" w:type="dxa"/>
            <w:hideMark/>
          </w:tcPr>
          <w:p w:rsidR="00A20CAE" w:rsidRPr="00583939" w:rsidRDefault="00A20CAE" w:rsidP="00DE4273">
            <w:pPr>
              <w:autoSpaceDE w:val="0"/>
              <w:autoSpaceDN w:val="0"/>
              <w:spacing w:line="235" w:lineRule="auto"/>
              <w:jc w:val="center"/>
              <w:rPr>
                <w:sz w:val="28"/>
                <w:szCs w:val="28"/>
              </w:rPr>
            </w:pPr>
            <w:r w:rsidRPr="00583939">
              <w:rPr>
                <w:sz w:val="28"/>
                <w:szCs w:val="28"/>
              </w:rPr>
              <w:t>1.</w:t>
            </w:r>
          </w:p>
        </w:tc>
        <w:tc>
          <w:tcPr>
            <w:tcW w:w="7219" w:type="dxa"/>
          </w:tcPr>
          <w:p w:rsidR="00EF5C73" w:rsidRPr="0040593A" w:rsidRDefault="00EF5C73" w:rsidP="00EF5C73">
            <w:pPr>
              <w:autoSpaceDE w:val="0"/>
              <w:autoSpaceDN w:val="0"/>
              <w:spacing w:line="235" w:lineRule="auto"/>
              <w:rPr>
                <w:sz w:val="28"/>
                <w:szCs w:val="28"/>
              </w:rPr>
            </w:pPr>
            <w:r w:rsidRPr="0040593A">
              <w:rPr>
                <w:sz w:val="28"/>
                <w:szCs w:val="28"/>
              </w:rPr>
              <w:t xml:space="preserve">За работу в специальных общеобразовательных учреждениях для обучающихся с ограниченными возможностями здоровья; в санаторных общеобразовательных учреждениях для обучающихся, нуждающихся в длительном лечении: </w:t>
            </w:r>
          </w:p>
          <w:p w:rsidR="00A20CAE" w:rsidRPr="00583939" w:rsidRDefault="00A20CAE" w:rsidP="00DE4273">
            <w:pPr>
              <w:autoSpaceDE w:val="0"/>
              <w:autoSpaceDN w:val="0"/>
              <w:spacing w:line="235" w:lineRule="auto"/>
              <w:rPr>
                <w:sz w:val="28"/>
                <w:szCs w:val="28"/>
              </w:rPr>
            </w:pPr>
          </w:p>
          <w:p w:rsidR="00303193" w:rsidRDefault="00303193" w:rsidP="00303193">
            <w:pPr>
              <w:autoSpaceDE w:val="0"/>
              <w:autoSpaceDN w:val="0"/>
              <w:rPr>
                <w:sz w:val="28"/>
                <w:szCs w:val="28"/>
              </w:rPr>
            </w:pPr>
            <w:r w:rsidRPr="00583939">
              <w:rPr>
                <w:sz w:val="28"/>
                <w:szCs w:val="28"/>
              </w:rPr>
              <w:t>руководитель учреждения, заместители руководителя,</w:t>
            </w:r>
            <w:r>
              <w:rPr>
                <w:sz w:val="28"/>
                <w:szCs w:val="28"/>
              </w:rPr>
              <w:t xml:space="preserve"> главный бухгалтер</w:t>
            </w:r>
            <w:r w:rsidRPr="00583939">
              <w:rPr>
                <w:sz w:val="28"/>
                <w:szCs w:val="28"/>
              </w:rPr>
              <w:t xml:space="preserve"> </w:t>
            </w:r>
          </w:p>
          <w:p w:rsidR="00303193" w:rsidRDefault="00303193" w:rsidP="00303193">
            <w:pPr>
              <w:autoSpaceDE w:val="0"/>
              <w:autoSpaceDN w:val="0"/>
              <w:rPr>
                <w:sz w:val="28"/>
                <w:szCs w:val="28"/>
              </w:rPr>
            </w:pPr>
          </w:p>
          <w:p w:rsidR="00303193" w:rsidRDefault="00842899" w:rsidP="00303193">
            <w:pPr>
              <w:autoSpaceDE w:val="0"/>
              <w:autoSpaceDN w:val="0"/>
              <w:rPr>
                <w:sz w:val="28"/>
              </w:rPr>
            </w:pPr>
            <w:r>
              <w:rPr>
                <w:sz w:val="28"/>
              </w:rPr>
              <w:t>работники,</w:t>
            </w:r>
            <w:r>
              <w:rPr>
                <w:spacing w:val="1"/>
                <w:sz w:val="28"/>
              </w:rPr>
              <w:t xml:space="preserve"> </w:t>
            </w:r>
            <w:r>
              <w:rPr>
                <w:sz w:val="28"/>
              </w:rPr>
              <w:t>входящие</w:t>
            </w:r>
            <w:r>
              <w:rPr>
                <w:spacing w:val="1"/>
                <w:sz w:val="28"/>
              </w:rPr>
              <w:t xml:space="preserve"> </w:t>
            </w:r>
            <w:r>
              <w:rPr>
                <w:sz w:val="28"/>
              </w:rPr>
              <w:t>в</w:t>
            </w:r>
            <w:r>
              <w:rPr>
                <w:spacing w:val="1"/>
                <w:sz w:val="28"/>
              </w:rPr>
              <w:t xml:space="preserve"> </w:t>
            </w:r>
            <w:r>
              <w:rPr>
                <w:sz w:val="28"/>
              </w:rPr>
              <w:t>ПКГ</w:t>
            </w:r>
            <w:r>
              <w:rPr>
                <w:spacing w:val="1"/>
                <w:sz w:val="28"/>
              </w:rPr>
              <w:t xml:space="preserve"> </w:t>
            </w:r>
            <w:r>
              <w:rPr>
                <w:sz w:val="28"/>
              </w:rPr>
              <w:t>работников</w:t>
            </w:r>
            <w:r>
              <w:rPr>
                <w:spacing w:val="1"/>
                <w:sz w:val="28"/>
              </w:rPr>
              <w:t xml:space="preserve"> </w:t>
            </w:r>
            <w:r>
              <w:rPr>
                <w:sz w:val="28"/>
              </w:rPr>
              <w:t>образования,</w:t>
            </w:r>
            <w:r>
              <w:rPr>
                <w:spacing w:val="-67"/>
                <w:sz w:val="28"/>
              </w:rPr>
              <w:t xml:space="preserve"> </w:t>
            </w:r>
            <w:r>
              <w:rPr>
                <w:sz w:val="28"/>
              </w:rPr>
              <w:t>утвержденные</w:t>
            </w:r>
            <w:r>
              <w:rPr>
                <w:spacing w:val="1"/>
                <w:sz w:val="28"/>
              </w:rPr>
              <w:t xml:space="preserve"> </w:t>
            </w:r>
            <w:r>
              <w:rPr>
                <w:sz w:val="28"/>
              </w:rPr>
              <w:t>приказом</w:t>
            </w:r>
            <w:r>
              <w:rPr>
                <w:spacing w:val="1"/>
                <w:sz w:val="28"/>
              </w:rPr>
              <w:t xml:space="preserve"> </w:t>
            </w:r>
            <w:r>
              <w:rPr>
                <w:sz w:val="28"/>
              </w:rPr>
              <w:t>Минздравсоцразвития</w:t>
            </w:r>
            <w:r>
              <w:rPr>
                <w:spacing w:val="70"/>
                <w:sz w:val="28"/>
              </w:rPr>
              <w:t xml:space="preserve"> </w:t>
            </w:r>
            <w:r>
              <w:rPr>
                <w:sz w:val="28"/>
              </w:rPr>
              <w:t>России</w:t>
            </w:r>
            <w:r>
              <w:rPr>
                <w:spacing w:val="-67"/>
                <w:sz w:val="28"/>
              </w:rPr>
              <w:t xml:space="preserve"> </w:t>
            </w:r>
            <w:r>
              <w:rPr>
                <w:sz w:val="28"/>
              </w:rPr>
              <w:t xml:space="preserve">от 05.05.2008   </w:t>
            </w:r>
            <w:r>
              <w:rPr>
                <w:spacing w:val="1"/>
                <w:sz w:val="28"/>
              </w:rPr>
              <w:t xml:space="preserve"> </w:t>
            </w:r>
            <w:r>
              <w:rPr>
                <w:sz w:val="28"/>
              </w:rPr>
              <w:t xml:space="preserve">№ 216н,   </w:t>
            </w:r>
            <w:r>
              <w:rPr>
                <w:spacing w:val="1"/>
                <w:sz w:val="28"/>
              </w:rPr>
              <w:t xml:space="preserve"> </w:t>
            </w:r>
            <w:r>
              <w:rPr>
                <w:sz w:val="28"/>
              </w:rPr>
              <w:t xml:space="preserve">педагогические   </w:t>
            </w:r>
            <w:r>
              <w:rPr>
                <w:spacing w:val="1"/>
                <w:sz w:val="28"/>
              </w:rPr>
              <w:t xml:space="preserve"> </w:t>
            </w:r>
            <w:r>
              <w:rPr>
                <w:sz w:val="28"/>
              </w:rPr>
              <w:t>работники,</w:t>
            </w:r>
            <w:r>
              <w:rPr>
                <w:spacing w:val="-67"/>
                <w:sz w:val="28"/>
              </w:rPr>
              <w:t xml:space="preserve"> </w:t>
            </w:r>
            <w:r>
              <w:rPr>
                <w:sz w:val="28"/>
              </w:rPr>
              <w:t>не вошедшие</w:t>
            </w:r>
            <w:r>
              <w:rPr>
                <w:spacing w:val="1"/>
                <w:sz w:val="28"/>
              </w:rPr>
              <w:t xml:space="preserve"> </w:t>
            </w:r>
            <w:r>
              <w:rPr>
                <w:sz w:val="28"/>
              </w:rPr>
              <w:t>в</w:t>
            </w:r>
            <w:r>
              <w:rPr>
                <w:spacing w:val="1"/>
                <w:sz w:val="28"/>
              </w:rPr>
              <w:t xml:space="preserve"> </w:t>
            </w:r>
            <w:r>
              <w:rPr>
                <w:sz w:val="28"/>
              </w:rPr>
              <w:t>ПКГ,</w:t>
            </w:r>
            <w:r>
              <w:rPr>
                <w:spacing w:val="1"/>
                <w:sz w:val="28"/>
              </w:rPr>
              <w:t xml:space="preserve"> </w:t>
            </w:r>
            <w:r>
              <w:rPr>
                <w:sz w:val="28"/>
              </w:rPr>
              <w:t>утвержденные</w:t>
            </w:r>
            <w:r>
              <w:rPr>
                <w:spacing w:val="1"/>
                <w:sz w:val="28"/>
              </w:rPr>
              <w:t xml:space="preserve"> </w:t>
            </w:r>
            <w:r>
              <w:rPr>
                <w:sz w:val="28"/>
              </w:rPr>
              <w:t>приказом</w:t>
            </w:r>
            <w:r>
              <w:rPr>
                <w:spacing w:val="1"/>
                <w:sz w:val="28"/>
              </w:rPr>
              <w:t xml:space="preserve"> </w:t>
            </w:r>
            <w:r>
              <w:rPr>
                <w:sz w:val="28"/>
              </w:rPr>
              <w:t>Минздравсоцразвития</w:t>
            </w:r>
            <w:r>
              <w:rPr>
                <w:spacing w:val="-2"/>
                <w:sz w:val="28"/>
              </w:rPr>
              <w:t xml:space="preserve"> </w:t>
            </w:r>
            <w:r>
              <w:rPr>
                <w:sz w:val="28"/>
              </w:rPr>
              <w:t>России</w:t>
            </w:r>
            <w:r>
              <w:rPr>
                <w:spacing w:val="-4"/>
                <w:sz w:val="28"/>
              </w:rPr>
              <w:t xml:space="preserve"> </w:t>
            </w:r>
            <w:r>
              <w:rPr>
                <w:sz w:val="28"/>
              </w:rPr>
              <w:t>от</w:t>
            </w:r>
            <w:r>
              <w:rPr>
                <w:spacing w:val="-2"/>
                <w:sz w:val="28"/>
              </w:rPr>
              <w:t xml:space="preserve"> </w:t>
            </w:r>
            <w:r>
              <w:rPr>
                <w:sz w:val="28"/>
              </w:rPr>
              <w:t>05.05.2008 №</w:t>
            </w:r>
            <w:r>
              <w:rPr>
                <w:spacing w:val="-4"/>
                <w:sz w:val="28"/>
              </w:rPr>
              <w:t xml:space="preserve"> </w:t>
            </w:r>
            <w:r>
              <w:rPr>
                <w:sz w:val="28"/>
              </w:rPr>
              <w:t>216н</w:t>
            </w:r>
          </w:p>
          <w:p w:rsidR="00842899" w:rsidRPr="00583939" w:rsidRDefault="00842899" w:rsidP="00303193">
            <w:pPr>
              <w:autoSpaceDE w:val="0"/>
              <w:autoSpaceDN w:val="0"/>
              <w:rPr>
                <w:sz w:val="28"/>
                <w:szCs w:val="28"/>
              </w:rPr>
            </w:pPr>
          </w:p>
          <w:p w:rsidR="00637AD2" w:rsidRPr="00583939" w:rsidRDefault="00303193" w:rsidP="00303193">
            <w:pPr>
              <w:autoSpaceDE w:val="0"/>
              <w:autoSpaceDN w:val="0"/>
              <w:spacing w:line="235" w:lineRule="auto"/>
              <w:rPr>
                <w:sz w:val="28"/>
                <w:szCs w:val="28"/>
              </w:rPr>
            </w:pPr>
            <w:r w:rsidRPr="00583939">
              <w:rPr>
                <w:sz w:val="28"/>
                <w:szCs w:val="28"/>
              </w:rPr>
              <w:t>иные работники</w:t>
            </w:r>
          </w:p>
        </w:tc>
        <w:tc>
          <w:tcPr>
            <w:tcW w:w="1993" w:type="dxa"/>
          </w:tcPr>
          <w:p w:rsidR="00A20CAE" w:rsidRPr="00583939" w:rsidRDefault="00A20CAE" w:rsidP="00DE4273">
            <w:pPr>
              <w:autoSpaceDE w:val="0"/>
              <w:autoSpaceDN w:val="0"/>
              <w:spacing w:line="235" w:lineRule="auto"/>
              <w:jc w:val="center"/>
              <w:rPr>
                <w:sz w:val="28"/>
                <w:szCs w:val="28"/>
              </w:rPr>
            </w:pPr>
          </w:p>
          <w:p w:rsidR="00A20CAE" w:rsidRPr="00583939" w:rsidRDefault="00A20CAE" w:rsidP="00DE4273">
            <w:pPr>
              <w:autoSpaceDE w:val="0"/>
              <w:autoSpaceDN w:val="0"/>
              <w:spacing w:line="235" w:lineRule="auto"/>
              <w:jc w:val="center"/>
              <w:rPr>
                <w:sz w:val="28"/>
                <w:szCs w:val="28"/>
              </w:rPr>
            </w:pPr>
          </w:p>
          <w:p w:rsidR="00A20CAE" w:rsidRPr="00583939" w:rsidRDefault="00A20CAE" w:rsidP="00DE4273">
            <w:pPr>
              <w:autoSpaceDE w:val="0"/>
              <w:autoSpaceDN w:val="0"/>
              <w:spacing w:line="235" w:lineRule="auto"/>
              <w:jc w:val="center"/>
              <w:rPr>
                <w:sz w:val="28"/>
                <w:szCs w:val="28"/>
              </w:rPr>
            </w:pPr>
          </w:p>
          <w:p w:rsidR="00A20CAE" w:rsidRPr="00583939" w:rsidRDefault="00A20CAE" w:rsidP="00DE4273">
            <w:pPr>
              <w:autoSpaceDE w:val="0"/>
              <w:autoSpaceDN w:val="0"/>
              <w:spacing w:line="235" w:lineRule="auto"/>
              <w:jc w:val="center"/>
              <w:rPr>
                <w:sz w:val="28"/>
                <w:szCs w:val="28"/>
              </w:rPr>
            </w:pPr>
          </w:p>
          <w:p w:rsidR="00EF5C73" w:rsidRDefault="00EF5C73" w:rsidP="00303193">
            <w:pPr>
              <w:autoSpaceDE w:val="0"/>
              <w:autoSpaceDN w:val="0"/>
              <w:jc w:val="center"/>
              <w:rPr>
                <w:sz w:val="28"/>
                <w:szCs w:val="28"/>
              </w:rPr>
            </w:pPr>
          </w:p>
          <w:p w:rsidR="00EF5C73" w:rsidRDefault="00EF5C73" w:rsidP="00303193">
            <w:pPr>
              <w:autoSpaceDE w:val="0"/>
              <w:autoSpaceDN w:val="0"/>
              <w:jc w:val="center"/>
              <w:rPr>
                <w:sz w:val="28"/>
                <w:szCs w:val="28"/>
              </w:rPr>
            </w:pPr>
          </w:p>
          <w:p w:rsidR="00303193" w:rsidRPr="00583939" w:rsidRDefault="00303193" w:rsidP="00303193">
            <w:pPr>
              <w:autoSpaceDE w:val="0"/>
              <w:autoSpaceDN w:val="0"/>
              <w:jc w:val="center"/>
              <w:rPr>
                <w:sz w:val="28"/>
                <w:szCs w:val="28"/>
              </w:rPr>
            </w:pPr>
            <w:r>
              <w:rPr>
                <w:sz w:val="28"/>
                <w:szCs w:val="28"/>
              </w:rPr>
              <w:t>15</w:t>
            </w:r>
          </w:p>
          <w:p w:rsidR="00303193" w:rsidRPr="00583939" w:rsidRDefault="00303193" w:rsidP="00303193">
            <w:pPr>
              <w:autoSpaceDE w:val="0"/>
              <w:autoSpaceDN w:val="0"/>
              <w:jc w:val="center"/>
              <w:rPr>
                <w:sz w:val="28"/>
                <w:szCs w:val="28"/>
              </w:rPr>
            </w:pPr>
          </w:p>
          <w:p w:rsidR="00303193" w:rsidRPr="00583939" w:rsidRDefault="00303193" w:rsidP="00303193">
            <w:pPr>
              <w:autoSpaceDE w:val="0"/>
              <w:autoSpaceDN w:val="0"/>
              <w:jc w:val="center"/>
              <w:rPr>
                <w:sz w:val="28"/>
                <w:szCs w:val="28"/>
              </w:rPr>
            </w:pPr>
          </w:p>
          <w:p w:rsidR="00303193" w:rsidRDefault="00303193" w:rsidP="00303193">
            <w:pPr>
              <w:autoSpaceDE w:val="0"/>
              <w:autoSpaceDN w:val="0"/>
              <w:jc w:val="center"/>
              <w:rPr>
                <w:sz w:val="28"/>
                <w:szCs w:val="28"/>
              </w:rPr>
            </w:pPr>
            <w:r>
              <w:rPr>
                <w:sz w:val="28"/>
                <w:szCs w:val="28"/>
              </w:rPr>
              <w:t xml:space="preserve">10 </w:t>
            </w:r>
          </w:p>
          <w:p w:rsidR="00303193" w:rsidRDefault="00303193" w:rsidP="00303193">
            <w:pPr>
              <w:autoSpaceDE w:val="0"/>
              <w:autoSpaceDN w:val="0"/>
              <w:jc w:val="center"/>
              <w:rPr>
                <w:sz w:val="28"/>
                <w:szCs w:val="28"/>
              </w:rPr>
            </w:pPr>
          </w:p>
          <w:p w:rsidR="00303193" w:rsidRDefault="00303193" w:rsidP="00303193">
            <w:pPr>
              <w:autoSpaceDE w:val="0"/>
              <w:autoSpaceDN w:val="0"/>
              <w:jc w:val="center"/>
              <w:rPr>
                <w:sz w:val="28"/>
                <w:szCs w:val="28"/>
              </w:rPr>
            </w:pPr>
          </w:p>
          <w:p w:rsidR="00842899" w:rsidRDefault="00842899" w:rsidP="0059328D">
            <w:pPr>
              <w:autoSpaceDE w:val="0"/>
              <w:autoSpaceDN w:val="0"/>
              <w:spacing w:line="235" w:lineRule="auto"/>
              <w:jc w:val="center"/>
              <w:rPr>
                <w:sz w:val="28"/>
                <w:szCs w:val="28"/>
              </w:rPr>
            </w:pPr>
          </w:p>
          <w:p w:rsidR="00842899" w:rsidRDefault="00842899" w:rsidP="0059328D">
            <w:pPr>
              <w:autoSpaceDE w:val="0"/>
              <w:autoSpaceDN w:val="0"/>
              <w:spacing w:line="235" w:lineRule="auto"/>
              <w:jc w:val="center"/>
              <w:rPr>
                <w:sz w:val="28"/>
                <w:szCs w:val="28"/>
              </w:rPr>
            </w:pPr>
          </w:p>
          <w:p w:rsidR="00842899" w:rsidRDefault="00842899" w:rsidP="0059328D">
            <w:pPr>
              <w:autoSpaceDE w:val="0"/>
              <w:autoSpaceDN w:val="0"/>
              <w:spacing w:line="235" w:lineRule="auto"/>
              <w:jc w:val="center"/>
              <w:rPr>
                <w:sz w:val="28"/>
                <w:szCs w:val="28"/>
              </w:rPr>
            </w:pPr>
          </w:p>
          <w:p w:rsidR="00637AD2" w:rsidRPr="00583939" w:rsidRDefault="00AD6A68" w:rsidP="0059328D">
            <w:pPr>
              <w:autoSpaceDE w:val="0"/>
              <w:autoSpaceDN w:val="0"/>
              <w:spacing w:line="235" w:lineRule="auto"/>
              <w:jc w:val="center"/>
              <w:rPr>
                <w:sz w:val="28"/>
                <w:szCs w:val="28"/>
              </w:rPr>
            </w:pPr>
            <w:r>
              <w:rPr>
                <w:sz w:val="28"/>
                <w:szCs w:val="28"/>
              </w:rPr>
              <w:t>20</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DE4273"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1.</w:t>
      </w:r>
      <w:r w:rsidRPr="00583939">
        <w:rPr>
          <w:rFonts w:eastAsia="Calibri"/>
          <w:sz w:val="28"/>
          <w:szCs w:val="28"/>
          <w:lang w:eastAsia="en-US"/>
        </w:rPr>
        <w:t> </w:t>
      </w:r>
      <w:r w:rsidRPr="00583939">
        <w:rPr>
          <w:sz w:val="28"/>
          <w:szCs w:val="28"/>
        </w:rPr>
        <w:t>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w:t>
      </w:r>
    </w:p>
    <w:p w:rsidR="00A20CAE" w:rsidRPr="00583939" w:rsidRDefault="00A20CAE" w:rsidP="0040593A">
      <w:pPr>
        <w:shd w:val="clear" w:color="auto" w:fill="FFFFFF"/>
        <w:ind w:firstLine="709"/>
        <w:jc w:val="both"/>
        <w:rPr>
          <w:sz w:val="28"/>
          <w:szCs w:val="28"/>
        </w:rPr>
      </w:pP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 xml:space="preserve">доплат за работу в особых условиях труда по нескольким основаниям их величины по каждому основанию определяются отдельно без учета других доплат.  </w:t>
      </w:r>
    </w:p>
    <w:p w:rsidR="00A20CAE" w:rsidRDefault="00A20CAE" w:rsidP="0040593A">
      <w:pPr>
        <w:autoSpaceDE w:val="0"/>
        <w:autoSpaceDN w:val="0"/>
        <w:ind w:firstLine="709"/>
        <w:jc w:val="both"/>
        <w:rPr>
          <w:sz w:val="28"/>
          <w:szCs w:val="28"/>
        </w:rPr>
      </w:pPr>
      <w:r w:rsidRPr="00583939">
        <w:rPr>
          <w:sz w:val="28"/>
          <w:szCs w:val="28"/>
        </w:rPr>
        <w:t>2.</w:t>
      </w:r>
      <w:r w:rsidRPr="00583939">
        <w:rPr>
          <w:rFonts w:eastAsia="Calibri"/>
          <w:sz w:val="28"/>
          <w:szCs w:val="28"/>
          <w:lang w:eastAsia="en-US"/>
        </w:rPr>
        <w:t> </w:t>
      </w:r>
      <w:r w:rsidRPr="00583939">
        <w:rPr>
          <w:sz w:val="28"/>
          <w:szCs w:val="28"/>
        </w:rPr>
        <w:t>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F66C71" w:rsidRDefault="00F66C71" w:rsidP="0040593A">
      <w:pPr>
        <w:autoSpaceDE w:val="0"/>
        <w:autoSpaceDN w:val="0"/>
        <w:ind w:firstLine="709"/>
        <w:jc w:val="both"/>
        <w:rPr>
          <w:sz w:val="28"/>
          <w:szCs w:val="28"/>
        </w:rPr>
      </w:pPr>
    </w:p>
    <w:p w:rsidR="00F66C71" w:rsidRPr="00583939" w:rsidRDefault="00F66C71" w:rsidP="00F66C71">
      <w:pPr>
        <w:autoSpaceDE w:val="0"/>
        <w:autoSpaceDN w:val="0"/>
        <w:spacing w:line="235" w:lineRule="auto"/>
        <w:jc w:val="center"/>
        <w:rPr>
          <w:sz w:val="28"/>
          <w:szCs w:val="28"/>
        </w:rPr>
      </w:pPr>
      <w:r w:rsidRPr="00583939">
        <w:rPr>
          <w:sz w:val="28"/>
          <w:szCs w:val="28"/>
        </w:rPr>
        <w:lastRenderedPageBreak/>
        <w:t xml:space="preserve">РАЗМЕРЫ ДОПЛАТ </w:t>
      </w:r>
    </w:p>
    <w:p w:rsidR="00F66C71" w:rsidRPr="00583939" w:rsidRDefault="00F66C71" w:rsidP="00F66C71">
      <w:pPr>
        <w:autoSpaceDE w:val="0"/>
        <w:autoSpaceDN w:val="0"/>
        <w:jc w:val="center"/>
        <w:rPr>
          <w:sz w:val="28"/>
          <w:szCs w:val="28"/>
        </w:rPr>
      </w:pPr>
      <w:r w:rsidRPr="00583939">
        <w:rPr>
          <w:sz w:val="28"/>
          <w:szCs w:val="28"/>
        </w:rPr>
        <w:t>компенсационного характера</w:t>
      </w:r>
    </w:p>
    <w:p w:rsidR="00F66C71" w:rsidRDefault="00F66C71" w:rsidP="0040593A">
      <w:pPr>
        <w:autoSpaceDE w:val="0"/>
        <w:autoSpaceDN w:val="0"/>
        <w:ind w:firstLine="709"/>
        <w:jc w:val="both"/>
        <w:rPr>
          <w:sz w:val="28"/>
          <w:szCs w:val="28"/>
        </w:rPr>
      </w:pPr>
    </w:p>
    <w:p w:rsidR="00F66C71" w:rsidRDefault="00F66C71" w:rsidP="0040593A">
      <w:pPr>
        <w:autoSpaceDE w:val="0"/>
        <w:autoSpaceDN w:val="0"/>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219"/>
        <w:gridCol w:w="1993"/>
      </w:tblGrid>
      <w:tr w:rsidR="00F66C71" w:rsidRPr="00583939" w:rsidTr="00C9795F">
        <w:tc>
          <w:tcPr>
            <w:tcW w:w="551" w:type="dxa"/>
            <w:tcBorders>
              <w:top w:val="single" w:sz="4" w:space="0" w:color="auto"/>
              <w:left w:val="single" w:sz="4" w:space="0" w:color="auto"/>
              <w:bottom w:val="single" w:sz="4" w:space="0" w:color="auto"/>
              <w:right w:val="single" w:sz="4" w:space="0" w:color="auto"/>
            </w:tcBorders>
            <w:hideMark/>
          </w:tcPr>
          <w:p w:rsidR="00F66C71" w:rsidRPr="00583939" w:rsidRDefault="00F66C71" w:rsidP="00C9795F">
            <w:pPr>
              <w:tabs>
                <w:tab w:val="left" w:pos="0"/>
              </w:tabs>
              <w:autoSpaceDE w:val="0"/>
              <w:autoSpaceDN w:val="0"/>
              <w:spacing w:line="235" w:lineRule="auto"/>
              <w:jc w:val="center"/>
              <w:rPr>
                <w:sz w:val="28"/>
                <w:szCs w:val="28"/>
              </w:rPr>
            </w:pPr>
            <w:r w:rsidRPr="00583939">
              <w:rPr>
                <w:sz w:val="28"/>
                <w:szCs w:val="28"/>
              </w:rPr>
              <w:t>№</w:t>
            </w:r>
          </w:p>
          <w:p w:rsidR="00F66C71" w:rsidRPr="00583939" w:rsidRDefault="00F66C71" w:rsidP="00C9795F">
            <w:pPr>
              <w:autoSpaceDE w:val="0"/>
              <w:autoSpaceDN w:val="0"/>
              <w:spacing w:line="235" w:lineRule="auto"/>
              <w:jc w:val="center"/>
              <w:rPr>
                <w:sz w:val="28"/>
                <w:szCs w:val="28"/>
              </w:rPr>
            </w:pPr>
            <w:r w:rsidRPr="00583939">
              <w:rPr>
                <w:sz w:val="28"/>
                <w:szCs w:val="28"/>
              </w:rPr>
              <w:t>п/п</w:t>
            </w:r>
          </w:p>
        </w:tc>
        <w:tc>
          <w:tcPr>
            <w:tcW w:w="7219" w:type="dxa"/>
            <w:tcBorders>
              <w:top w:val="single" w:sz="4" w:space="0" w:color="auto"/>
              <w:left w:val="single" w:sz="4" w:space="0" w:color="auto"/>
              <w:bottom w:val="single" w:sz="4" w:space="0" w:color="auto"/>
              <w:right w:val="single" w:sz="4" w:space="0" w:color="auto"/>
            </w:tcBorders>
            <w:hideMark/>
          </w:tcPr>
          <w:p w:rsidR="00F66C71" w:rsidRPr="00583939" w:rsidRDefault="00F66C71" w:rsidP="00C9795F">
            <w:pPr>
              <w:autoSpaceDE w:val="0"/>
              <w:autoSpaceDN w:val="0"/>
              <w:spacing w:line="235" w:lineRule="auto"/>
              <w:jc w:val="center"/>
              <w:rPr>
                <w:sz w:val="28"/>
                <w:szCs w:val="28"/>
              </w:rPr>
            </w:pPr>
            <w:r w:rsidRPr="00583939">
              <w:rPr>
                <w:sz w:val="28"/>
                <w:szCs w:val="28"/>
              </w:rPr>
              <w:t xml:space="preserve">Перечень </w:t>
            </w:r>
          </w:p>
          <w:p w:rsidR="00F66C71" w:rsidRPr="00583939" w:rsidRDefault="00F66C71" w:rsidP="00C9795F">
            <w:pPr>
              <w:autoSpaceDE w:val="0"/>
              <w:autoSpaceDN w:val="0"/>
              <w:spacing w:line="235" w:lineRule="auto"/>
              <w:jc w:val="center"/>
              <w:rPr>
                <w:sz w:val="28"/>
                <w:szCs w:val="28"/>
              </w:rPr>
            </w:pPr>
            <w:r w:rsidRPr="00583939">
              <w:rPr>
                <w:sz w:val="28"/>
                <w:szCs w:val="28"/>
              </w:rPr>
              <w:t>категорий работников и видов работ</w:t>
            </w:r>
          </w:p>
        </w:tc>
        <w:tc>
          <w:tcPr>
            <w:tcW w:w="1993" w:type="dxa"/>
            <w:tcBorders>
              <w:top w:val="single" w:sz="4" w:space="0" w:color="auto"/>
              <w:left w:val="single" w:sz="4" w:space="0" w:color="auto"/>
              <w:bottom w:val="single" w:sz="4" w:space="0" w:color="auto"/>
              <w:right w:val="single" w:sz="4" w:space="0" w:color="auto"/>
            </w:tcBorders>
            <w:hideMark/>
          </w:tcPr>
          <w:p w:rsidR="00F66C71" w:rsidRPr="00583939" w:rsidRDefault="00F66C71" w:rsidP="00C9795F">
            <w:pPr>
              <w:autoSpaceDE w:val="0"/>
              <w:autoSpaceDN w:val="0"/>
              <w:spacing w:line="235" w:lineRule="auto"/>
              <w:jc w:val="center"/>
              <w:rPr>
                <w:sz w:val="28"/>
                <w:szCs w:val="28"/>
              </w:rPr>
            </w:pPr>
            <w:r w:rsidRPr="00583939">
              <w:rPr>
                <w:sz w:val="28"/>
                <w:szCs w:val="28"/>
              </w:rPr>
              <w:t>Размер доплаты</w:t>
            </w:r>
          </w:p>
          <w:p w:rsidR="00F66C71" w:rsidRPr="00583939" w:rsidRDefault="00F66C71" w:rsidP="00C9795F">
            <w:pPr>
              <w:autoSpaceDE w:val="0"/>
              <w:autoSpaceDN w:val="0"/>
              <w:spacing w:line="235" w:lineRule="auto"/>
              <w:jc w:val="center"/>
              <w:rPr>
                <w:sz w:val="28"/>
                <w:szCs w:val="28"/>
              </w:rPr>
            </w:pPr>
            <w:r w:rsidRPr="00583939">
              <w:rPr>
                <w:sz w:val="28"/>
                <w:szCs w:val="28"/>
              </w:rPr>
              <w:t>(процентов)</w:t>
            </w:r>
          </w:p>
        </w:tc>
      </w:tr>
      <w:tr w:rsidR="00F66C71" w:rsidRPr="00583939" w:rsidTr="00C9795F">
        <w:trPr>
          <w:tblHeader/>
        </w:trPr>
        <w:tc>
          <w:tcPr>
            <w:tcW w:w="551" w:type="dxa"/>
            <w:hideMark/>
          </w:tcPr>
          <w:p w:rsidR="00F66C71" w:rsidRPr="00583939" w:rsidRDefault="00F66C71" w:rsidP="00C9795F">
            <w:pPr>
              <w:autoSpaceDE w:val="0"/>
              <w:autoSpaceDN w:val="0"/>
              <w:spacing w:line="235" w:lineRule="auto"/>
              <w:jc w:val="center"/>
              <w:rPr>
                <w:sz w:val="28"/>
                <w:szCs w:val="28"/>
                <w:lang w:val="en-US"/>
              </w:rPr>
            </w:pPr>
            <w:r w:rsidRPr="00583939">
              <w:rPr>
                <w:sz w:val="28"/>
                <w:szCs w:val="28"/>
                <w:lang w:val="en-US"/>
              </w:rPr>
              <w:t>1</w:t>
            </w:r>
          </w:p>
        </w:tc>
        <w:tc>
          <w:tcPr>
            <w:tcW w:w="7219" w:type="dxa"/>
            <w:hideMark/>
          </w:tcPr>
          <w:p w:rsidR="00F66C71" w:rsidRPr="00583939" w:rsidRDefault="00F66C71" w:rsidP="00C9795F">
            <w:pPr>
              <w:autoSpaceDE w:val="0"/>
              <w:autoSpaceDN w:val="0"/>
              <w:spacing w:line="235" w:lineRule="auto"/>
              <w:jc w:val="center"/>
              <w:rPr>
                <w:sz w:val="28"/>
                <w:szCs w:val="28"/>
                <w:lang w:val="en-US"/>
              </w:rPr>
            </w:pPr>
            <w:r w:rsidRPr="00583939">
              <w:rPr>
                <w:sz w:val="28"/>
                <w:szCs w:val="28"/>
                <w:lang w:val="en-US"/>
              </w:rPr>
              <w:t>2</w:t>
            </w:r>
          </w:p>
        </w:tc>
        <w:tc>
          <w:tcPr>
            <w:tcW w:w="1993" w:type="dxa"/>
            <w:hideMark/>
          </w:tcPr>
          <w:p w:rsidR="00F66C71" w:rsidRPr="00583939" w:rsidRDefault="00F66C71" w:rsidP="00C9795F">
            <w:pPr>
              <w:autoSpaceDE w:val="0"/>
              <w:autoSpaceDN w:val="0"/>
              <w:spacing w:line="235" w:lineRule="auto"/>
              <w:jc w:val="center"/>
              <w:rPr>
                <w:sz w:val="28"/>
                <w:szCs w:val="28"/>
                <w:lang w:val="en-US"/>
              </w:rPr>
            </w:pPr>
            <w:r w:rsidRPr="00583939">
              <w:rPr>
                <w:sz w:val="28"/>
                <w:szCs w:val="28"/>
                <w:lang w:val="en-US"/>
              </w:rPr>
              <w:t>3</w:t>
            </w:r>
          </w:p>
        </w:tc>
      </w:tr>
      <w:tr w:rsidR="00F66C71" w:rsidRPr="00583939" w:rsidTr="00C9795F">
        <w:tc>
          <w:tcPr>
            <w:tcW w:w="551" w:type="dxa"/>
            <w:hideMark/>
          </w:tcPr>
          <w:p w:rsidR="00F66C71" w:rsidRPr="00583939" w:rsidRDefault="00F66C71" w:rsidP="00C9795F">
            <w:pPr>
              <w:autoSpaceDE w:val="0"/>
              <w:autoSpaceDN w:val="0"/>
              <w:spacing w:line="235" w:lineRule="auto"/>
              <w:jc w:val="center"/>
              <w:rPr>
                <w:sz w:val="28"/>
                <w:szCs w:val="28"/>
              </w:rPr>
            </w:pPr>
            <w:r w:rsidRPr="00583939">
              <w:rPr>
                <w:sz w:val="28"/>
                <w:szCs w:val="28"/>
              </w:rPr>
              <w:t>1.</w:t>
            </w:r>
          </w:p>
        </w:tc>
        <w:tc>
          <w:tcPr>
            <w:tcW w:w="7219" w:type="dxa"/>
          </w:tcPr>
          <w:p w:rsidR="00F66C71" w:rsidRPr="00F66C71" w:rsidRDefault="00F66C71" w:rsidP="00C9795F">
            <w:pPr>
              <w:autoSpaceDE w:val="0"/>
              <w:autoSpaceDN w:val="0"/>
              <w:spacing w:line="235" w:lineRule="auto"/>
              <w:rPr>
                <w:sz w:val="28"/>
                <w:szCs w:val="28"/>
              </w:rPr>
            </w:pPr>
            <w:r w:rsidRPr="00F66C71">
              <w:rPr>
                <w:sz w:val="28"/>
                <w:szCs w:val="28"/>
              </w:rPr>
              <w:t>При совмещение профессии (должностей), расширение зон обслуживания, увеличения объема работы,  (за расширенный объем  работы  в связи с   наличием: филиалов, медпункта, медкабинета, автохозяйства,  пищеблока и др.)</w:t>
            </w:r>
          </w:p>
          <w:p w:rsidR="002241D5" w:rsidRPr="00F66C71" w:rsidRDefault="002241D5" w:rsidP="00C9795F">
            <w:pPr>
              <w:autoSpaceDE w:val="0"/>
              <w:autoSpaceDN w:val="0"/>
              <w:spacing w:line="235" w:lineRule="auto"/>
              <w:rPr>
                <w:sz w:val="28"/>
                <w:szCs w:val="28"/>
              </w:rPr>
            </w:pPr>
          </w:p>
          <w:p w:rsidR="00F66C71" w:rsidRPr="00F66C71" w:rsidRDefault="00F66C71" w:rsidP="00C9795F">
            <w:pPr>
              <w:autoSpaceDE w:val="0"/>
              <w:autoSpaceDN w:val="0"/>
              <w:spacing w:line="235" w:lineRule="auto"/>
              <w:rPr>
                <w:sz w:val="28"/>
                <w:szCs w:val="28"/>
              </w:rPr>
            </w:pPr>
          </w:p>
          <w:p w:rsidR="00F66C71" w:rsidRPr="00F66C71" w:rsidRDefault="00F66C71" w:rsidP="00C9795F">
            <w:pPr>
              <w:autoSpaceDE w:val="0"/>
              <w:autoSpaceDN w:val="0"/>
              <w:spacing w:line="235" w:lineRule="auto"/>
              <w:rPr>
                <w:sz w:val="28"/>
                <w:szCs w:val="28"/>
              </w:rPr>
            </w:pPr>
            <w:r w:rsidRPr="00F66C71">
              <w:rPr>
                <w:sz w:val="28"/>
                <w:szCs w:val="28"/>
              </w:rPr>
              <w:t>Надбавка за ведение сайта учреждения</w:t>
            </w:r>
          </w:p>
          <w:p w:rsidR="00F66C71" w:rsidRPr="00F66C71" w:rsidRDefault="00F66C71" w:rsidP="00C9795F">
            <w:pPr>
              <w:autoSpaceDE w:val="0"/>
              <w:autoSpaceDN w:val="0"/>
              <w:spacing w:line="235" w:lineRule="auto"/>
              <w:rPr>
                <w:sz w:val="28"/>
                <w:szCs w:val="28"/>
              </w:rPr>
            </w:pPr>
          </w:p>
          <w:p w:rsidR="00F66C71" w:rsidRPr="00F66C71" w:rsidRDefault="00F66C71" w:rsidP="00C9795F">
            <w:pPr>
              <w:autoSpaceDE w:val="0"/>
              <w:autoSpaceDN w:val="0"/>
              <w:spacing w:line="235" w:lineRule="auto"/>
              <w:rPr>
                <w:sz w:val="28"/>
                <w:szCs w:val="28"/>
              </w:rPr>
            </w:pPr>
            <w:r w:rsidRPr="00F66C71">
              <w:rPr>
                <w:sz w:val="28"/>
                <w:szCs w:val="28"/>
              </w:rPr>
              <w:t>Работникам за работу по закупке товаров, услуг методами запроса ценовых котировок и открытых торгов (аукционов</w:t>
            </w:r>
            <w:r w:rsidR="00785653">
              <w:rPr>
                <w:sz w:val="28"/>
                <w:szCs w:val="28"/>
              </w:rPr>
              <w:t>)</w:t>
            </w:r>
          </w:p>
          <w:p w:rsidR="00F66C71" w:rsidRPr="00F66C71" w:rsidRDefault="00F66C71" w:rsidP="00C9795F">
            <w:pPr>
              <w:autoSpaceDE w:val="0"/>
              <w:autoSpaceDN w:val="0"/>
              <w:spacing w:line="235" w:lineRule="auto"/>
              <w:rPr>
                <w:sz w:val="28"/>
                <w:szCs w:val="28"/>
              </w:rPr>
            </w:pPr>
          </w:p>
          <w:p w:rsidR="00F66C71" w:rsidRPr="00F66C71" w:rsidRDefault="00F66C71" w:rsidP="00C9795F">
            <w:pPr>
              <w:autoSpaceDE w:val="0"/>
              <w:autoSpaceDN w:val="0"/>
              <w:spacing w:line="235" w:lineRule="auto"/>
              <w:rPr>
                <w:sz w:val="28"/>
                <w:szCs w:val="28"/>
              </w:rPr>
            </w:pPr>
          </w:p>
          <w:p w:rsidR="00F66C71" w:rsidRPr="00F66C71" w:rsidRDefault="00F66C71" w:rsidP="00C9795F">
            <w:pPr>
              <w:autoSpaceDE w:val="0"/>
              <w:autoSpaceDN w:val="0"/>
              <w:spacing w:line="235" w:lineRule="auto"/>
              <w:rPr>
                <w:sz w:val="28"/>
                <w:szCs w:val="28"/>
              </w:rPr>
            </w:pPr>
          </w:p>
        </w:tc>
        <w:tc>
          <w:tcPr>
            <w:tcW w:w="1993" w:type="dxa"/>
          </w:tcPr>
          <w:p w:rsidR="00F66C71" w:rsidRPr="00583939" w:rsidRDefault="00F66C71" w:rsidP="00F66C71">
            <w:pPr>
              <w:autoSpaceDE w:val="0"/>
              <w:autoSpaceDN w:val="0"/>
              <w:spacing w:line="235" w:lineRule="auto"/>
              <w:jc w:val="center"/>
              <w:rPr>
                <w:sz w:val="28"/>
                <w:szCs w:val="28"/>
              </w:rPr>
            </w:pPr>
            <w:r>
              <w:rPr>
                <w:sz w:val="28"/>
                <w:szCs w:val="28"/>
              </w:rPr>
              <w:t>до 200</w:t>
            </w:r>
          </w:p>
          <w:p w:rsidR="00F66C71" w:rsidRDefault="00F66C71" w:rsidP="00C9795F">
            <w:pPr>
              <w:autoSpaceDE w:val="0"/>
              <w:autoSpaceDN w:val="0"/>
              <w:spacing w:line="235" w:lineRule="auto"/>
              <w:jc w:val="center"/>
              <w:rPr>
                <w:sz w:val="28"/>
                <w:szCs w:val="28"/>
              </w:rPr>
            </w:pPr>
          </w:p>
          <w:p w:rsidR="00F66C71" w:rsidRDefault="00F66C71" w:rsidP="00C9795F">
            <w:pPr>
              <w:autoSpaceDE w:val="0"/>
              <w:autoSpaceDN w:val="0"/>
              <w:spacing w:line="235" w:lineRule="auto"/>
              <w:jc w:val="center"/>
              <w:rPr>
                <w:sz w:val="28"/>
                <w:szCs w:val="28"/>
              </w:rPr>
            </w:pPr>
          </w:p>
          <w:p w:rsidR="00F66C71" w:rsidRDefault="00F66C71" w:rsidP="00C9795F">
            <w:pPr>
              <w:autoSpaceDE w:val="0"/>
              <w:autoSpaceDN w:val="0"/>
              <w:spacing w:line="235" w:lineRule="auto"/>
              <w:jc w:val="center"/>
              <w:rPr>
                <w:sz w:val="28"/>
                <w:szCs w:val="28"/>
              </w:rPr>
            </w:pPr>
          </w:p>
          <w:p w:rsidR="00F66C71" w:rsidRDefault="00F66C71" w:rsidP="00C9795F">
            <w:pPr>
              <w:autoSpaceDE w:val="0"/>
              <w:autoSpaceDN w:val="0"/>
              <w:spacing w:line="235" w:lineRule="auto"/>
              <w:jc w:val="center"/>
              <w:rPr>
                <w:sz w:val="28"/>
                <w:szCs w:val="28"/>
              </w:rPr>
            </w:pPr>
          </w:p>
          <w:p w:rsidR="00F66C71" w:rsidRDefault="00F66C71" w:rsidP="00C9795F">
            <w:pPr>
              <w:autoSpaceDE w:val="0"/>
              <w:autoSpaceDN w:val="0"/>
              <w:spacing w:line="235" w:lineRule="auto"/>
              <w:jc w:val="center"/>
              <w:rPr>
                <w:sz w:val="28"/>
                <w:szCs w:val="28"/>
              </w:rPr>
            </w:pPr>
          </w:p>
          <w:p w:rsidR="00F66C71" w:rsidRDefault="00F66C71" w:rsidP="00C9795F">
            <w:pPr>
              <w:autoSpaceDE w:val="0"/>
              <w:autoSpaceDN w:val="0"/>
              <w:spacing w:line="235" w:lineRule="auto"/>
              <w:jc w:val="center"/>
              <w:rPr>
                <w:sz w:val="28"/>
                <w:szCs w:val="28"/>
              </w:rPr>
            </w:pPr>
            <w:r>
              <w:rPr>
                <w:sz w:val="28"/>
                <w:szCs w:val="28"/>
              </w:rPr>
              <w:t xml:space="preserve"> </w:t>
            </w:r>
          </w:p>
          <w:p w:rsidR="00F66C71" w:rsidRPr="00583939" w:rsidRDefault="00F66C71" w:rsidP="00F66C71">
            <w:pPr>
              <w:autoSpaceDE w:val="0"/>
              <w:autoSpaceDN w:val="0"/>
              <w:spacing w:line="235" w:lineRule="auto"/>
              <w:jc w:val="center"/>
              <w:rPr>
                <w:sz w:val="28"/>
                <w:szCs w:val="28"/>
              </w:rPr>
            </w:pPr>
            <w:r>
              <w:rPr>
                <w:sz w:val="28"/>
                <w:szCs w:val="28"/>
              </w:rPr>
              <w:t>до 200</w:t>
            </w:r>
          </w:p>
          <w:p w:rsidR="00F66C71" w:rsidRPr="00583939" w:rsidRDefault="00F66C71" w:rsidP="00F66C71">
            <w:pPr>
              <w:autoSpaceDE w:val="0"/>
              <w:autoSpaceDN w:val="0"/>
              <w:spacing w:line="235" w:lineRule="auto"/>
              <w:jc w:val="center"/>
              <w:rPr>
                <w:sz w:val="28"/>
                <w:szCs w:val="28"/>
              </w:rPr>
            </w:pPr>
          </w:p>
          <w:p w:rsidR="00F66C71" w:rsidRPr="00583939" w:rsidRDefault="00F66C71" w:rsidP="00F66C71">
            <w:pPr>
              <w:autoSpaceDE w:val="0"/>
              <w:autoSpaceDN w:val="0"/>
              <w:spacing w:line="235" w:lineRule="auto"/>
              <w:jc w:val="center"/>
              <w:rPr>
                <w:sz w:val="28"/>
                <w:szCs w:val="28"/>
              </w:rPr>
            </w:pPr>
            <w:r>
              <w:rPr>
                <w:sz w:val="28"/>
                <w:szCs w:val="28"/>
              </w:rPr>
              <w:t>до 200</w:t>
            </w:r>
          </w:p>
          <w:p w:rsidR="00F66C71" w:rsidRPr="00583939" w:rsidRDefault="00F66C71" w:rsidP="00F66C71">
            <w:pPr>
              <w:autoSpaceDE w:val="0"/>
              <w:autoSpaceDN w:val="0"/>
              <w:spacing w:line="235" w:lineRule="auto"/>
              <w:jc w:val="center"/>
              <w:rPr>
                <w:sz w:val="28"/>
                <w:szCs w:val="28"/>
              </w:rPr>
            </w:pPr>
          </w:p>
          <w:p w:rsidR="00F66C71" w:rsidRPr="00583939" w:rsidRDefault="00F66C71" w:rsidP="00C9795F">
            <w:pPr>
              <w:autoSpaceDE w:val="0"/>
              <w:autoSpaceDN w:val="0"/>
              <w:spacing w:line="235" w:lineRule="auto"/>
              <w:jc w:val="center"/>
              <w:rPr>
                <w:sz w:val="28"/>
                <w:szCs w:val="28"/>
              </w:rPr>
            </w:pPr>
          </w:p>
        </w:tc>
      </w:tr>
    </w:tbl>
    <w:p w:rsidR="00F66C71" w:rsidRDefault="00F66C71" w:rsidP="0040593A">
      <w:pPr>
        <w:autoSpaceDE w:val="0"/>
        <w:autoSpaceDN w:val="0"/>
        <w:ind w:firstLine="709"/>
        <w:jc w:val="both"/>
        <w:rPr>
          <w:sz w:val="28"/>
          <w:szCs w:val="28"/>
        </w:rPr>
      </w:pPr>
    </w:p>
    <w:p w:rsidR="00F66C71" w:rsidRDefault="00F66C71" w:rsidP="0040593A">
      <w:pPr>
        <w:autoSpaceDE w:val="0"/>
        <w:autoSpaceDN w:val="0"/>
        <w:ind w:firstLine="709"/>
        <w:jc w:val="both"/>
        <w:rPr>
          <w:sz w:val="28"/>
          <w:szCs w:val="28"/>
        </w:rPr>
      </w:pPr>
    </w:p>
    <w:p w:rsidR="00F66C71" w:rsidRDefault="00F66C71" w:rsidP="0040593A">
      <w:pPr>
        <w:autoSpaceDE w:val="0"/>
        <w:autoSpaceDN w:val="0"/>
        <w:ind w:firstLine="709"/>
        <w:jc w:val="both"/>
        <w:rPr>
          <w:sz w:val="28"/>
          <w:szCs w:val="28"/>
        </w:rPr>
      </w:pPr>
    </w:p>
    <w:p w:rsidR="00F66C71" w:rsidRDefault="00F66C71" w:rsidP="0040593A">
      <w:pPr>
        <w:autoSpaceDE w:val="0"/>
        <w:autoSpaceDN w:val="0"/>
        <w:ind w:firstLine="709"/>
        <w:jc w:val="both"/>
        <w:rPr>
          <w:sz w:val="28"/>
          <w:szCs w:val="28"/>
        </w:rPr>
      </w:pPr>
    </w:p>
    <w:p w:rsidR="00F66C71" w:rsidRPr="00583939" w:rsidRDefault="00F66C71" w:rsidP="0040593A">
      <w:pPr>
        <w:autoSpaceDE w:val="0"/>
        <w:autoSpaceDN w:val="0"/>
        <w:ind w:firstLine="709"/>
        <w:jc w:val="both"/>
        <w:rPr>
          <w:strike/>
          <w:sz w:val="28"/>
          <w:szCs w:val="28"/>
        </w:rPr>
      </w:pP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B63F6D">
        <w:rPr>
          <w:sz w:val="28"/>
          <w:szCs w:val="28"/>
        </w:rPr>
        <w:t>3.</w:t>
      </w:r>
      <w:r w:rsidR="003E147C" w:rsidRPr="00B63F6D">
        <w:rPr>
          <w:sz w:val="28"/>
          <w:szCs w:val="28"/>
        </w:rPr>
        <w:t>5</w:t>
      </w:r>
      <w:r w:rsidR="00E20554" w:rsidRPr="00B63F6D">
        <w:rPr>
          <w:sz w:val="28"/>
          <w:szCs w:val="28"/>
        </w:rPr>
        <w:t>.6.</w:t>
      </w:r>
      <w:r w:rsidR="006C6023" w:rsidRPr="00B63F6D">
        <w:rPr>
          <w:sz w:val="28"/>
          <w:szCs w:val="28"/>
          <w:lang w:val="en-US"/>
        </w:rPr>
        <w:t> </w:t>
      </w:r>
      <w:r w:rsidRPr="00B63F6D">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10.</w:t>
      </w:r>
    </w:p>
    <w:p w:rsidR="00A20CAE" w:rsidRPr="00583939" w:rsidRDefault="00A20CAE" w:rsidP="0040593A">
      <w:pPr>
        <w:autoSpaceDE w:val="0"/>
        <w:autoSpaceDN w:val="0"/>
        <w:ind w:firstLine="709"/>
        <w:jc w:val="right"/>
        <w:rPr>
          <w:sz w:val="28"/>
          <w:szCs w:val="28"/>
        </w:rPr>
      </w:pPr>
    </w:p>
    <w:p w:rsidR="00A20CAE" w:rsidRPr="00583939" w:rsidRDefault="00A20CAE" w:rsidP="00DD6972">
      <w:pPr>
        <w:autoSpaceDE w:val="0"/>
        <w:autoSpaceDN w:val="0"/>
        <w:jc w:val="right"/>
        <w:rPr>
          <w:sz w:val="28"/>
          <w:szCs w:val="28"/>
        </w:rPr>
      </w:pPr>
      <w:r w:rsidRPr="00583939">
        <w:rPr>
          <w:sz w:val="28"/>
          <w:szCs w:val="28"/>
        </w:rPr>
        <w:t>Таблица № 10</w:t>
      </w:r>
    </w:p>
    <w:p w:rsidR="00A20CAE" w:rsidRPr="00583939" w:rsidRDefault="00A20CAE" w:rsidP="0040593A">
      <w:pPr>
        <w:autoSpaceDE w:val="0"/>
        <w:autoSpaceDN w:val="0"/>
        <w:jc w:val="right"/>
        <w:rPr>
          <w:sz w:val="28"/>
          <w:szCs w:val="28"/>
        </w:rPr>
      </w:pPr>
    </w:p>
    <w:p w:rsidR="002B4B70" w:rsidRPr="00583939" w:rsidRDefault="00DE4273" w:rsidP="0040593A">
      <w:pPr>
        <w:autoSpaceDE w:val="0"/>
        <w:autoSpaceDN w:val="0"/>
        <w:jc w:val="center"/>
        <w:rPr>
          <w:sz w:val="28"/>
          <w:szCs w:val="28"/>
        </w:rPr>
      </w:pPr>
      <w:r w:rsidRPr="00583939">
        <w:rPr>
          <w:sz w:val="28"/>
          <w:szCs w:val="28"/>
        </w:rPr>
        <w:t xml:space="preserve">РАЗМЕРЫ ДОПЛАТ </w:t>
      </w:r>
    </w:p>
    <w:p w:rsidR="00A20CAE" w:rsidRPr="00583939" w:rsidRDefault="00A20CAE" w:rsidP="0040593A">
      <w:pPr>
        <w:autoSpaceDE w:val="0"/>
        <w:autoSpaceDN w:val="0"/>
        <w:jc w:val="center"/>
        <w:rPr>
          <w:sz w:val="28"/>
          <w:szCs w:val="28"/>
        </w:rPr>
      </w:pPr>
      <w:r w:rsidRPr="00583939">
        <w:rPr>
          <w:sz w:val="28"/>
          <w:szCs w:val="28"/>
        </w:rPr>
        <w:t xml:space="preserve">за осуществление дополнительной работы, </w:t>
      </w:r>
    </w:p>
    <w:p w:rsidR="00A20CAE" w:rsidRPr="00583939" w:rsidRDefault="00A20CAE" w:rsidP="0040593A">
      <w:pPr>
        <w:autoSpaceDE w:val="0"/>
        <w:autoSpaceDN w:val="0"/>
        <w:jc w:val="center"/>
        <w:rPr>
          <w:sz w:val="28"/>
          <w:szCs w:val="28"/>
        </w:rPr>
      </w:pPr>
      <w:r w:rsidRPr="00583939">
        <w:rPr>
          <w:sz w:val="28"/>
          <w:szCs w:val="28"/>
        </w:rPr>
        <w:t>не входящей в круг основных должностных обязанностей</w:t>
      </w:r>
    </w:p>
    <w:p w:rsidR="00A20CAE" w:rsidRPr="00583939" w:rsidRDefault="00A20CAE" w:rsidP="0040593A">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2"/>
        <w:gridCol w:w="7078"/>
        <w:gridCol w:w="2133"/>
      </w:tblGrid>
      <w:tr w:rsidR="00A20CAE" w:rsidRPr="00583939" w:rsidTr="002B4B70">
        <w:tc>
          <w:tcPr>
            <w:tcW w:w="55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r w:rsidRPr="00583939">
              <w:rPr>
                <w:sz w:val="28"/>
                <w:szCs w:val="28"/>
              </w:rPr>
              <w:t>п/п</w:t>
            </w:r>
          </w:p>
        </w:tc>
        <w:tc>
          <w:tcPr>
            <w:tcW w:w="7078" w:type="dxa"/>
            <w:tcBorders>
              <w:top w:val="single" w:sz="4" w:space="0" w:color="auto"/>
              <w:left w:val="single" w:sz="4" w:space="0" w:color="auto"/>
              <w:bottom w:val="single" w:sz="4" w:space="0" w:color="auto"/>
              <w:right w:val="single" w:sz="4" w:space="0" w:color="auto"/>
            </w:tcBorders>
            <w:hideMark/>
          </w:tcPr>
          <w:p w:rsidR="004140A1"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bl>
    <w:p w:rsidR="002B4B70" w:rsidRPr="00583939" w:rsidRDefault="002B4B70">
      <w:pPr>
        <w:rPr>
          <w:sz w:val="2"/>
          <w:szCs w:val="2"/>
        </w:rPr>
      </w:pPr>
    </w:p>
    <w:tbl>
      <w:tblPr>
        <w:tblW w:w="496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90"/>
        <w:gridCol w:w="7078"/>
        <w:gridCol w:w="2133"/>
      </w:tblGrid>
      <w:tr w:rsidR="00A20CAE" w:rsidRPr="00583939" w:rsidTr="00A05D72">
        <w:trPr>
          <w:tblHeader/>
        </w:trPr>
        <w:tc>
          <w:tcPr>
            <w:tcW w:w="490"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7078"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133"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A05D72">
        <w:tc>
          <w:tcPr>
            <w:tcW w:w="490" w:type="dxa"/>
            <w:hideMark/>
          </w:tcPr>
          <w:p w:rsidR="00A20CAE" w:rsidRPr="00583939" w:rsidRDefault="00A20CAE" w:rsidP="0040593A">
            <w:pPr>
              <w:autoSpaceDE w:val="0"/>
              <w:autoSpaceDN w:val="0"/>
              <w:jc w:val="center"/>
              <w:rPr>
                <w:sz w:val="28"/>
                <w:szCs w:val="28"/>
              </w:rPr>
            </w:pPr>
            <w:r w:rsidRPr="00583939">
              <w:rPr>
                <w:sz w:val="28"/>
                <w:szCs w:val="28"/>
              </w:rPr>
              <w:lastRenderedPageBreak/>
              <w:t>1.</w:t>
            </w:r>
          </w:p>
        </w:tc>
        <w:tc>
          <w:tcPr>
            <w:tcW w:w="7078" w:type="dxa"/>
            <w:hideMark/>
          </w:tcPr>
          <w:p w:rsidR="00A20CAE" w:rsidRPr="00583939" w:rsidRDefault="00A20CAE" w:rsidP="0040593A">
            <w:pPr>
              <w:autoSpaceDE w:val="0"/>
              <w:autoSpaceDN w:val="0"/>
              <w:rPr>
                <w:sz w:val="28"/>
                <w:szCs w:val="28"/>
              </w:rPr>
            </w:pPr>
            <w:r w:rsidRPr="00583939">
              <w:rPr>
                <w:sz w:val="28"/>
                <w:szCs w:val="28"/>
              </w:rPr>
              <w:t>Учителям за классное руководство:</w:t>
            </w:r>
          </w:p>
          <w:p w:rsidR="00A20CAE" w:rsidRPr="00583939" w:rsidRDefault="00A20CAE" w:rsidP="0040593A">
            <w:pPr>
              <w:autoSpaceDE w:val="0"/>
              <w:autoSpaceDN w:val="0"/>
              <w:rPr>
                <w:sz w:val="28"/>
                <w:szCs w:val="28"/>
              </w:rPr>
            </w:pPr>
            <w:r w:rsidRPr="00583939">
              <w:rPr>
                <w:sz w:val="28"/>
                <w:szCs w:val="28"/>
              </w:rPr>
              <w:t>1 – 4</w:t>
            </w:r>
            <w:r w:rsidR="00DE4273" w:rsidRPr="00583939">
              <w:rPr>
                <w:sz w:val="28"/>
                <w:szCs w:val="28"/>
              </w:rPr>
              <w:t>-х</w:t>
            </w:r>
            <w:r w:rsidRPr="00583939">
              <w:rPr>
                <w:sz w:val="28"/>
                <w:szCs w:val="28"/>
              </w:rPr>
              <w:t xml:space="preserve"> классов</w:t>
            </w:r>
          </w:p>
          <w:p w:rsidR="00A20CAE" w:rsidRPr="00583939" w:rsidRDefault="00A20CAE" w:rsidP="0040593A">
            <w:pPr>
              <w:autoSpaceDE w:val="0"/>
              <w:autoSpaceDN w:val="0"/>
              <w:rPr>
                <w:sz w:val="28"/>
                <w:szCs w:val="28"/>
              </w:rPr>
            </w:pPr>
            <w:r w:rsidRPr="00583939">
              <w:rPr>
                <w:sz w:val="28"/>
                <w:szCs w:val="28"/>
              </w:rPr>
              <w:t>5 – 11 (12)</w:t>
            </w:r>
            <w:r w:rsidR="00DE4273" w:rsidRPr="00583939">
              <w:rPr>
                <w:sz w:val="28"/>
                <w:szCs w:val="28"/>
              </w:rPr>
              <w:t>-х</w:t>
            </w:r>
            <w:r w:rsidRPr="00583939">
              <w:rPr>
                <w:sz w:val="28"/>
                <w:szCs w:val="28"/>
              </w:rPr>
              <w:t xml:space="preserve"> классов</w:t>
            </w:r>
          </w:p>
        </w:tc>
        <w:tc>
          <w:tcPr>
            <w:tcW w:w="2133"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до 20</w:t>
            </w:r>
          </w:p>
          <w:p w:rsidR="00A20CAE" w:rsidRPr="00583939" w:rsidRDefault="00A20CAE" w:rsidP="0040593A">
            <w:pPr>
              <w:autoSpaceDE w:val="0"/>
              <w:autoSpaceDN w:val="0"/>
              <w:jc w:val="center"/>
              <w:rPr>
                <w:sz w:val="28"/>
                <w:szCs w:val="28"/>
              </w:rPr>
            </w:pPr>
            <w:r w:rsidRPr="00583939">
              <w:rPr>
                <w:sz w:val="28"/>
                <w:szCs w:val="28"/>
              </w:rPr>
              <w:t>до 25</w:t>
            </w:r>
          </w:p>
        </w:tc>
      </w:tr>
      <w:tr w:rsidR="00A20CAE" w:rsidRPr="00583939" w:rsidTr="00A05D72">
        <w:tc>
          <w:tcPr>
            <w:tcW w:w="490" w:type="dxa"/>
            <w:hideMark/>
          </w:tcPr>
          <w:p w:rsidR="00A20CAE" w:rsidRPr="00583939" w:rsidRDefault="00A20CAE" w:rsidP="0040593A">
            <w:pPr>
              <w:autoSpaceDE w:val="0"/>
              <w:autoSpaceDN w:val="0"/>
              <w:jc w:val="center"/>
              <w:rPr>
                <w:sz w:val="28"/>
                <w:szCs w:val="28"/>
              </w:rPr>
            </w:pPr>
            <w:r w:rsidRPr="00583939">
              <w:rPr>
                <w:sz w:val="28"/>
                <w:szCs w:val="28"/>
              </w:rPr>
              <w:t>2.</w:t>
            </w:r>
          </w:p>
        </w:tc>
        <w:tc>
          <w:tcPr>
            <w:tcW w:w="7078" w:type="dxa"/>
            <w:hideMark/>
          </w:tcPr>
          <w:p w:rsidR="00A20CAE" w:rsidRPr="00583939" w:rsidRDefault="00A20CAE" w:rsidP="0040593A">
            <w:pPr>
              <w:autoSpaceDE w:val="0"/>
              <w:autoSpaceDN w:val="0"/>
              <w:rPr>
                <w:sz w:val="28"/>
                <w:szCs w:val="28"/>
              </w:rPr>
            </w:pPr>
            <w:r w:rsidRPr="00583939">
              <w:rPr>
                <w:sz w:val="28"/>
                <w:szCs w:val="28"/>
              </w:rPr>
              <w:t>Учителям 1 – 4</w:t>
            </w:r>
            <w:r w:rsidR="00DE4273" w:rsidRPr="00583939">
              <w:rPr>
                <w:sz w:val="28"/>
                <w:szCs w:val="28"/>
              </w:rPr>
              <w:t>-х</w:t>
            </w:r>
            <w:r w:rsidRPr="00583939">
              <w:rPr>
                <w:sz w:val="28"/>
                <w:szCs w:val="28"/>
              </w:rPr>
              <w:t xml:space="preserve"> классов за проверку тетрадей</w:t>
            </w:r>
          </w:p>
        </w:tc>
        <w:tc>
          <w:tcPr>
            <w:tcW w:w="2133" w:type="dxa"/>
            <w:hideMark/>
          </w:tcPr>
          <w:p w:rsidR="00A20CAE" w:rsidRPr="00583939" w:rsidRDefault="00A20CAE" w:rsidP="0040593A">
            <w:pPr>
              <w:autoSpaceDE w:val="0"/>
              <w:autoSpaceDN w:val="0"/>
              <w:jc w:val="center"/>
              <w:rPr>
                <w:sz w:val="28"/>
                <w:szCs w:val="28"/>
              </w:rPr>
            </w:pPr>
            <w:r w:rsidRPr="00C9795F">
              <w:rPr>
                <w:sz w:val="28"/>
                <w:szCs w:val="28"/>
              </w:rPr>
              <w:t>1</w:t>
            </w:r>
            <w:r w:rsidR="00EC64E7" w:rsidRPr="00C9795F">
              <w:rPr>
                <w:sz w:val="28"/>
                <w:szCs w:val="28"/>
              </w:rPr>
              <w:t>5</w:t>
            </w:r>
          </w:p>
        </w:tc>
      </w:tr>
      <w:tr w:rsidR="00A20CAE" w:rsidRPr="00583939" w:rsidTr="00A05D72">
        <w:tc>
          <w:tcPr>
            <w:tcW w:w="490" w:type="dxa"/>
            <w:hideMark/>
          </w:tcPr>
          <w:p w:rsidR="00A20CAE" w:rsidRPr="00583939" w:rsidRDefault="00A20CAE" w:rsidP="0040593A">
            <w:pPr>
              <w:autoSpaceDE w:val="0"/>
              <w:autoSpaceDN w:val="0"/>
              <w:jc w:val="center"/>
              <w:rPr>
                <w:sz w:val="28"/>
                <w:szCs w:val="28"/>
              </w:rPr>
            </w:pPr>
            <w:r w:rsidRPr="00583939">
              <w:rPr>
                <w:sz w:val="28"/>
                <w:szCs w:val="28"/>
              </w:rPr>
              <w:t>3.</w:t>
            </w:r>
          </w:p>
        </w:tc>
        <w:tc>
          <w:tcPr>
            <w:tcW w:w="7078" w:type="dxa"/>
            <w:hideMark/>
          </w:tcPr>
          <w:p w:rsidR="00A20CAE" w:rsidRPr="00583939" w:rsidRDefault="00A20CAE" w:rsidP="0040593A">
            <w:pPr>
              <w:autoSpaceDE w:val="0"/>
              <w:autoSpaceDN w:val="0"/>
              <w:rPr>
                <w:sz w:val="28"/>
                <w:szCs w:val="28"/>
              </w:rPr>
            </w:pPr>
            <w:r w:rsidRPr="00583939">
              <w:rPr>
                <w:sz w:val="28"/>
                <w:szCs w:val="28"/>
              </w:rPr>
              <w:t>Учителям, преподавателям за проверку письменных работ по:</w:t>
            </w:r>
          </w:p>
          <w:p w:rsidR="00A20CAE" w:rsidRPr="00583939" w:rsidRDefault="00A20CAE" w:rsidP="0040593A">
            <w:pPr>
              <w:autoSpaceDE w:val="0"/>
              <w:autoSpaceDN w:val="0"/>
              <w:rPr>
                <w:sz w:val="28"/>
                <w:szCs w:val="28"/>
              </w:rPr>
            </w:pPr>
            <w:r w:rsidRPr="00583939">
              <w:rPr>
                <w:sz w:val="28"/>
                <w:szCs w:val="28"/>
              </w:rPr>
              <w:t xml:space="preserve">русскому языку, литературе </w:t>
            </w:r>
          </w:p>
          <w:p w:rsidR="00A20CAE" w:rsidRPr="00583939" w:rsidRDefault="00A20CAE" w:rsidP="0040593A">
            <w:pPr>
              <w:autoSpaceDE w:val="0"/>
              <w:autoSpaceDN w:val="0"/>
              <w:rPr>
                <w:sz w:val="28"/>
                <w:szCs w:val="28"/>
              </w:rPr>
            </w:pPr>
            <w:r w:rsidRPr="00583939">
              <w:rPr>
                <w:sz w:val="28"/>
                <w:szCs w:val="28"/>
              </w:rPr>
              <w:t>математике</w:t>
            </w:r>
          </w:p>
          <w:p w:rsidR="00A20CAE" w:rsidRPr="00583939" w:rsidRDefault="00A20CAE" w:rsidP="0040593A">
            <w:pPr>
              <w:autoSpaceDE w:val="0"/>
              <w:autoSpaceDN w:val="0"/>
              <w:rPr>
                <w:sz w:val="28"/>
                <w:szCs w:val="28"/>
              </w:rPr>
            </w:pPr>
            <w:r w:rsidRPr="00583939">
              <w:rPr>
                <w:sz w:val="28"/>
                <w:szCs w:val="28"/>
              </w:rPr>
              <w:t>иным предметам</w:t>
            </w:r>
            <w:r w:rsidR="00EC64E7">
              <w:rPr>
                <w:sz w:val="28"/>
                <w:szCs w:val="28"/>
              </w:rPr>
              <w:t xml:space="preserve"> </w:t>
            </w:r>
            <w:r w:rsidR="00EC64E7" w:rsidRPr="00EC64E7">
              <w:rPr>
                <w:sz w:val="28"/>
                <w:szCs w:val="28"/>
              </w:rPr>
              <w:t>(иностранному языку, физике, химии, биологии, географии)</w:t>
            </w:r>
          </w:p>
        </w:tc>
        <w:tc>
          <w:tcPr>
            <w:tcW w:w="2133"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EC64E7" w:rsidP="0040593A">
            <w:pPr>
              <w:autoSpaceDE w:val="0"/>
              <w:autoSpaceDN w:val="0"/>
              <w:jc w:val="center"/>
              <w:rPr>
                <w:sz w:val="28"/>
                <w:szCs w:val="28"/>
              </w:rPr>
            </w:pPr>
            <w:r>
              <w:rPr>
                <w:sz w:val="28"/>
                <w:szCs w:val="28"/>
              </w:rPr>
              <w:t>20</w:t>
            </w:r>
          </w:p>
          <w:p w:rsidR="00A20CAE" w:rsidRPr="00583939" w:rsidRDefault="00F66C71" w:rsidP="0040593A">
            <w:pPr>
              <w:autoSpaceDE w:val="0"/>
              <w:autoSpaceDN w:val="0"/>
              <w:jc w:val="center"/>
              <w:rPr>
                <w:sz w:val="28"/>
                <w:szCs w:val="28"/>
              </w:rPr>
            </w:pPr>
            <w:r>
              <w:rPr>
                <w:sz w:val="28"/>
                <w:szCs w:val="28"/>
              </w:rPr>
              <w:t xml:space="preserve"> 1</w:t>
            </w:r>
            <w:r w:rsidR="00EC64E7">
              <w:rPr>
                <w:sz w:val="28"/>
                <w:szCs w:val="28"/>
              </w:rPr>
              <w:t>5</w:t>
            </w:r>
          </w:p>
          <w:p w:rsidR="00A20CAE" w:rsidRPr="00583939" w:rsidRDefault="00F66C71" w:rsidP="0040593A">
            <w:pPr>
              <w:autoSpaceDE w:val="0"/>
              <w:autoSpaceDN w:val="0"/>
              <w:jc w:val="center"/>
              <w:rPr>
                <w:sz w:val="28"/>
                <w:szCs w:val="28"/>
              </w:rPr>
            </w:pPr>
            <w:r>
              <w:rPr>
                <w:sz w:val="28"/>
                <w:szCs w:val="28"/>
              </w:rPr>
              <w:t xml:space="preserve"> </w:t>
            </w:r>
            <w:r w:rsidR="00EC64E7">
              <w:rPr>
                <w:sz w:val="28"/>
                <w:szCs w:val="28"/>
              </w:rPr>
              <w:t>10</w:t>
            </w:r>
          </w:p>
        </w:tc>
      </w:tr>
      <w:tr w:rsidR="00A20CAE" w:rsidRPr="00583939" w:rsidTr="00A05D72">
        <w:tc>
          <w:tcPr>
            <w:tcW w:w="490" w:type="dxa"/>
            <w:hideMark/>
          </w:tcPr>
          <w:p w:rsidR="00A20CAE" w:rsidRPr="00583939" w:rsidRDefault="00A20CAE" w:rsidP="0040593A">
            <w:pPr>
              <w:autoSpaceDE w:val="0"/>
              <w:autoSpaceDN w:val="0"/>
              <w:jc w:val="center"/>
              <w:rPr>
                <w:sz w:val="28"/>
                <w:szCs w:val="28"/>
              </w:rPr>
            </w:pPr>
            <w:r w:rsidRPr="00583939">
              <w:rPr>
                <w:sz w:val="28"/>
                <w:szCs w:val="28"/>
              </w:rPr>
              <w:t>4.</w:t>
            </w:r>
          </w:p>
        </w:tc>
        <w:tc>
          <w:tcPr>
            <w:tcW w:w="7078" w:type="dxa"/>
            <w:hideMark/>
          </w:tcPr>
          <w:p w:rsidR="00914AB3" w:rsidRPr="00583939" w:rsidRDefault="00A20CAE" w:rsidP="0040593A">
            <w:pPr>
              <w:autoSpaceDE w:val="0"/>
              <w:autoSpaceDN w:val="0"/>
              <w:rPr>
                <w:sz w:val="28"/>
                <w:szCs w:val="28"/>
              </w:rPr>
            </w:pPr>
            <w:r w:rsidRPr="00583939">
              <w:rPr>
                <w:sz w:val="28"/>
                <w:szCs w:val="28"/>
              </w:rPr>
              <w:t xml:space="preserve">Педагогическим работникам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w:t>
            </w:r>
          </w:p>
          <w:p w:rsidR="00A20CAE" w:rsidRPr="00583939" w:rsidRDefault="00A20CAE" w:rsidP="0040593A">
            <w:pPr>
              <w:autoSpaceDE w:val="0"/>
              <w:autoSpaceDN w:val="0"/>
              <w:rPr>
                <w:sz w:val="28"/>
                <w:szCs w:val="28"/>
              </w:rPr>
            </w:pPr>
            <w:r w:rsidRPr="00583939">
              <w:rPr>
                <w:sz w:val="28"/>
                <w:szCs w:val="28"/>
              </w:rPr>
              <w:t>учебно-консультативными пунктами</w:t>
            </w:r>
          </w:p>
        </w:tc>
        <w:tc>
          <w:tcPr>
            <w:tcW w:w="2133" w:type="dxa"/>
            <w:hideMark/>
          </w:tcPr>
          <w:p w:rsidR="00A20CAE" w:rsidRPr="00583939" w:rsidRDefault="00A20CAE" w:rsidP="00DD6972">
            <w:pPr>
              <w:autoSpaceDE w:val="0"/>
              <w:autoSpaceDN w:val="0"/>
              <w:jc w:val="center"/>
              <w:rPr>
                <w:sz w:val="28"/>
                <w:szCs w:val="28"/>
              </w:rPr>
            </w:pPr>
            <w:r w:rsidRPr="00583939">
              <w:rPr>
                <w:sz w:val="28"/>
                <w:szCs w:val="28"/>
              </w:rPr>
              <w:t>1</w:t>
            </w:r>
            <w:r w:rsidR="00DD6972" w:rsidRPr="00583939">
              <w:rPr>
                <w:sz w:val="28"/>
                <w:szCs w:val="28"/>
              </w:rPr>
              <w:t>0</w:t>
            </w:r>
          </w:p>
        </w:tc>
      </w:tr>
      <w:tr w:rsidR="00A20CAE" w:rsidRPr="00583939" w:rsidTr="00A05D72">
        <w:tc>
          <w:tcPr>
            <w:tcW w:w="490" w:type="dxa"/>
            <w:hideMark/>
          </w:tcPr>
          <w:p w:rsidR="00A20CAE" w:rsidRPr="00583939" w:rsidRDefault="00A20CAE" w:rsidP="0040593A">
            <w:pPr>
              <w:autoSpaceDE w:val="0"/>
              <w:autoSpaceDN w:val="0"/>
              <w:jc w:val="center"/>
              <w:rPr>
                <w:sz w:val="28"/>
                <w:szCs w:val="28"/>
              </w:rPr>
            </w:pPr>
            <w:r w:rsidRPr="00583939">
              <w:rPr>
                <w:sz w:val="28"/>
                <w:szCs w:val="28"/>
              </w:rPr>
              <w:t>5.</w:t>
            </w:r>
          </w:p>
        </w:tc>
        <w:tc>
          <w:tcPr>
            <w:tcW w:w="7078" w:type="dxa"/>
            <w:hideMark/>
          </w:tcPr>
          <w:p w:rsidR="00914AB3" w:rsidRPr="00583939" w:rsidRDefault="00A20CAE" w:rsidP="0040593A">
            <w:pPr>
              <w:autoSpaceDE w:val="0"/>
              <w:autoSpaceDN w:val="0"/>
              <w:rPr>
                <w:sz w:val="28"/>
                <w:szCs w:val="28"/>
              </w:rPr>
            </w:pPr>
            <w:r w:rsidRPr="00583939">
              <w:rPr>
                <w:sz w:val="28"/>
                <w:szCs w:val="28"/>
              </w:rPr>
              <w:t xml:space="preserve">Работникам учреждения за работу в методических, цикловых, предметных и психолого-медико-педагогических консилиумах, комиссиях, </w:t>
            </w:r>
          </w:p>
          <w:p w:rsidR="00A20CAE" w:rsidRPr="00583939" w:rsidRDefault="00A20CAE" w:rsidP="0040593A">
            <w:pPr>
              <w:autoSpaceDE w:val="0"/>
              <w:autoSpaceDN w:val="0"/>
              <w:rPr>
                <w:sz w:val="28"/>
                <w:szCs w:val="28"/>
              </w:rPr>
            </w:pPr>
            <w:r w:rsidRPr="00583939">
              <w:rPr>
                <w:sz w:val="28"/>
                <w:szCs w:val="28"/>
              </w:rPr>
              <w:t>методических объединениях:</w:t>
            </w:r>
          </w:p>
          <w:p w:rsidR="00A20CAE" w:rsidRPr="00583939" w:rsidRDefault="00A20CAE" w:rsidP="0040593A">
            <w:pPr>
              <w:autoSpaceDE w:val="0"/>
              <w:autoSpaceDN w:val="0"/>
              <w:rPr>
                <w:sz w:val="28"/>
                <w:szCs w:val="28"/>
              </w:rPr>
            </w:pPr>
            <w:r w:rsidRPr="00583939">
              <w:rPr>
                <w:sz w:val="28"/>
                <w:szCs w:val="28"/>
              </w:rPr>
              <w:t>руководителю комиссии (консилиума, объединения)</w:t>
            </w:r>
          </w:p>
          <w:p w:rsidR="00A20CAE" w:rsidRPr="00583939" w:rsidRDefault="00A20CAE" w:rsidP="0040593A">
            <w:pPr>
              <w:autoSpaceDE w:val="0"/>
              <w:autoSpaceDN w:val="0"/>
              <w:rPr>
                <w:sz w:val="28"/>
                <w:szCs w:val="28"/>
              </w:rPr>
            </w:pPr>
            <w:r w:rsidRPr="00583939">
              <w:rPr>
                <w:sz w:val="28"/>
                <w:szCs w:val="28"/>
              </w:rPr>
              <w:t>секретарю комиссии (консилиума, объединения)</w:t>
            </w:r>
          </w:p>
        </w:tc>
        <w:tc>
          <w:tcPr>
            <w:tcW w:w="2133"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 </w:t>
            </w:r>
            <w:r w:rsidR="00F66C71">
              <w:rPr>
                <w:sz w:val="28"/>
                <w:szCs w:val="28"/>
              </w:rPr>
              <w:t>10</w:t>
            </w:r>
          </w:p>
          <w:p w:rsidR="00A20CAE" w:rsidRPr="00583939" w:rsidRDefault="00F66C71" w:rsidP="00DD6972">
            <w:pPr>
              <w:autoSpaceDE w:val="0"/>
              <w:autoSpaceDN w:val="0"/>
              <w:jc w:val="center"/>
              <w:rPr>
                <w:sz w:val="28"/>
                <w:szCs w:val="28"/>
              </w:rPr>
            </w:pPr>
            <w:r>
              <w:rPr>
                <w:sz w:val="28"/>
                <w:szCs w:val="28"/>
              </w:rPr>
              <w:t>5</w:t>
            </w:r>
          </w:p>
        </w:tc>
      </w:tr>
      <w:tr w:rsidR="003C0C48" w:rsidRPr="00583939" w:rsidTr="00A05D72">
        <w:tc>
          <w:tcPr>
            <w:tcW w:w="490" w:type="dxa"/>
            <w:hideMark/>
          </w:tcPr>
          <w:p w:rsidR="003C0C48" w:rsidRPr="00583939" w:rsidRDefault="00A05D72" w:rsidP="0040593A">
            <w:pPr>
              <w:autoSpaceDE w:val="0"/>
              <w:autoSpaceDN w:val="0"/>
              <w:jc w:val="center"/>
              <w:rPr>
                <w:sz w:val="28"/>
                <w:szCs w:val="28"/>
              </w:rPr>
            </w:pPr>
            <w:r>
              <w:rPr>
                <w:sz w:val="28"/>
                <w:szCs w:val="28"/>
              </w:rPr>
              <w:t>6</w:t>
            </w:r>
            <w:r w:rsidR="003C0C48" w:rsidRPr="00583939">
              <w:rPr>
                <w:sz w:val="28"/>
                <w:szCs w:val="28"/>
              </w:rPr>
              <w:t>.</w:t>
            </w:r>
          </w:p>
        </w:tc>
        <w:tc>
          <w:tcPr>
            <w:tcW w:w="7078" w:type="dxa"/>
            <w:hideMark/>
          </w:tcPr>
          <w:p w:rsidR="003C0C48" w:rsidRPr="00583939" w:rsidRDefault="003C0C48" w:rsidP="0040593A">
            <w:pPr>
              <w:autoSpaceDE w:val="0"/>
              <w:autoSpaceDN w:val="0"/>
              <w:rPr>
                <w:sz w:val="28"/>
                <w:szCs w:val="28"/>
              </w:rPr>
            </w:pPr>
            <w:r w:rsidRPr="00583939">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133" w:type="dxa"/>
            <w:hideMark/>
          </w:tcPr>
          <w:p w:rsidR="003C0C48" w:rsidRPr="00583939" w:rsidRDefault="00377508" w:rsidP="0040593A">
            <w:pPr>
              <w:autoSpaceDE w:val="0"/>
              <w:autoSpaceDN w:val="0"/>
              <w:jc w:val="center"/>
              <w:rPr>
                <w:sz w:val="28"/>
                <w:szCs w:val="28"/>
              </w:rPr>
            </w:pPr>
            <w:r w:rsidRPr="00583939">
              <w:rPr>
                <w:sz w:val="28"/>
                <w:szCs w:val="28"/>
              </w:rPr>
              <w:t xml:space="preserve"> </w:t>
            </w:r>
            <w:r w:rsidR="003C0C48" w:rsidRPr="00583939">
              <w:rPr>
                <w:sz w:val="28"/>
                <w:szCs w:val="28"/>
              </w:rPr>
              <w:t>10</w:t>
            </w:r>
          </w:p>
        </w:tc>
      </w:tr>
      <w:tr w:rsidR="00377508" w:rsidRPr="00583939" w:rsidTr="00A05D72">
        <w:tc>
          <w:tcPr>
            <w:tcW w:w="490" w:type="dxa"/>
            <w:hideMark/>
          </w:tcPr>
          <w:p w:rsidR="00377508" w:rsidRPr="00583939" w:rsidRDefault="00A05D72" w:rsidP="0040593A">
            <w:pPr>
              <w:autoSpaceDE w:val="0"/>
              <w:autoSpaceDN w:val="0"/>
              <w:jc w:val="center"/>
              <w:rPr>
                <w:sz w:val="28"/>
                <w:szCs w:val="28"/>
              </w:rPr>
            </w:pPr>
            <w:r>
              <w:rPr>
                <w:sz w:val="28"/>
                <w:szCs w:val="28"/>
              </w:rPr>
              <w:t>7</w:t>
            </w:r>
            <w:r w:rsidR="00377508" w:rsidRPr="00583939">
              <w:rPr>
                <w:sz w:val="28"/>
                <w:szCs w:val="28"/>
              </w:rPr>
              <w:t>.</w:t>
            </w:r>
          </w:p>
        </w:tc>
        <w:tc>
          <w:tcPr>
            <w:tcW w:w="7078" w:type="dxa"/>
            <w:hideMark/>
          </w:tcPr>
          <w:p w:rsidR="00377508" w:rsidRPr="00583939" w:rsidRDefault="00377508" w:rsidP="006E7AE2">
            <w:pPr>
              <w:autoSpaceDE w:val="0"/>
              <w:autoSpaceDN w:val="0"/>
              <w:spacing w:line="230" w:lineRule="auto"/>
              <w:rPr>
                <w:sz w:val="28"/>
                <w:szCs w:val="28"/>
              </w:rPr>
            </w:pPr>
            <w:r w:rsidRPr="00583939">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377508" w:rsidRPr="00583939" w:rsidRDefault="00377508" w:rsidP="006E7AE2">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аттестуемых 1 </w:t>
            </w:r>
            <w:r w:rsidR="00DE74ED" w:rsidRPr="00583939">
              <w:rPr>
                <w:rFonts w:eastAsia="Calibri"/>
                <w:sz w:val="28"/>
                <w:szCs w:val="28"/>
                <w:lang w:eastAsia="en-US"/>
              </w:rPr>
              <w:t>–</w:t>
            </w:r>
            <w:r w:rsidRPr="00583939">
              <w:rPr>
                <w:rFonts w:ascii="Times New Roman" w:hAnsi="Times New Roman" w:cs="Times New Roman"/>
                <w:sz w:val="28"/>
                <w:szCs w:val="28"/>
              </w:rPr>
              <w:t xml:space="preserve"> 2 человека</w:t>
            </w:r>
          </w:p>
          <w:p w:rsidR="00377508" w:rsidRPr="00583939" w:rsidRDefault="00377508" w:rsidP="006E7AE2">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аттестуемых 3 </w:t>
            </w:r>
            <w:r w:rsidR="00DE74ED" w:rsidRPr="00583939">
              <w:rPr>
                <w:rFonts w:eastAsia="Calibri"/>
                <w:sz w:val="28"/>
                <w:szCs w:val="28"/>
                <w:lang w:eastAsia="en-US"/>
              </w:rPr>
              <w:t>–</w:t>
            </w:r>
            <w:r w:rsidRPr="00583939">
              <w:rPr>
                <w:rFonts w:ascii="Times New Roman" w:hAnsi="Times New Roman" w:cs="Times New Roman"/>
                <w:sz w:val="28"/>
                <w:szCs w:val="28"/>
              </w:rPr>
              <w:t xml:space="preserve"> 4 человека</w:t>
            </w:r>
          </w:p>
          <w:p w:rsidR="00377508" w:rsidRPr="00583939" w:rsidRDefault="00377508" w:rsidP="006E7AE2">
            <w:pPr>
              <w:autoSpaceDE w:val="0"/>
              <w:autoSpaceDN w:val="0"/>
              <w:spacing w:line="230" w:lineRule="auto"/>
              <w:rPr>
                <w:sz w:val="28"/>
                <w:szCs w:val="28"/>
              </w:rPr>
            </w:pPr>
            <w:r w:rsidRPr="00583939">
              <w:rPr>
                <w:sz w:val="28"/>
                <w:szCs w:val="28"/>
              </w:rPr>
              <w:t xml:space="preserve">при численности аттестуемых 5 человек и более </w:t>
            </w:r>
          </w:p>
        </w:tc>
        <w:tc>
          <w:tcPr>
            <w:tcW w:w="2133" w:type="dxa"/>
            <w:hideMark/>
          </w:tcPr>
          <w:p w:rsidR="00377508" w:rsidRPr="00583939" w:rsidRDefault="00377508" w:rsidP="006E7AE2">
            <w:pPr>
              <w:autoSpaceDE w:val="0"/>
              <w:autoSpaceDN w:val="0"/>
              <w:spacing w:line="230" w:lineRule="auto"/>
              <w:jc w:val="center"/>
              <w:rPr>
                <w:sz w:val="28"/>
                <w:szCs w:val="28"/>
              </w:rPr>
            </w:pPr>
          </w:p>
          <w:p w:rsidR="00377508" w:rsidRPr="00583939" w:rsidRDefault="00377508" w:rsidP="006E7AE2">
            <w:pPr>
              <w:autoSpaceDE w:val="0"/>
              <w:autoSpaceDN w:val="0"/>
              <w:spacing w:line="230" w:lineRule="auto"/>
              <w:jc w:val="center"/>
              <w:rPr>
                <w:sz w:val="28"/>
                <w:szCs w:val="28"/>
              </w:rPr>
            </w:pPr>
          </w:p>
          <w:p w:rsidR="00377508" w:rsidRPr="00583939" w:rsidRDefault="00377508" w:rsidP="006E7AE2">
            <w:pPr>
              <w:autoSpaceDE w:val="0"/>
              <w:autoSpaceDN w:val="0"/>
              <w:spacing w:line="230" w:lineRule="auto"/>
              <w:jc w:val="center"/>
              <w:rPr>
                <w:sz w:val="28"/>
                <w:szCs w:val="28"/>
              </w:rPr>
            </w:pPr>
          </w:p>
          <w:p w:rsidR="00377508" w:rsidRPr="00583939" w:rsidRDefault="00377508" w:rsidP="006E7AE2">
            <w:pPr>
              <w:autoSpaceDE w:val="0"/>
              <w:autoSpaceDN w:val="0"/>
              <w:spacing w:line="230" w:lineRule="auto"/>
              <w:jc w:val="center"/>
              <w:rPr>
                <w:sz w:val="28"/>
                <w:szCs w:val="28"/>
              </w:rPr>
            </w:pPr>
          </w:p>
          <w:p w:rsidR="00377508" w:rsidRPr="00583939" w:rsidRDefault="00377508" w:rsidP="006E7AE2">
            <w:pPr>
              <w:autoSpaceDE w:val="0"/>
              <w:autoSpaceDN w:val="0"/>
              <w:spacing w:line="230" w:lineRule="auto"/>
              <w:jc w:val="center"/>
              <w:rPr>
                <w:sz w:val="28"/>
                <w:szCs w:val="28"/>
              </w:rPr>
            </w:pPr>
          </w:p>
          <w:p w:rsidR="00377508" w:rsidRPr="00583939" w:rsidRDefault="00377508" w:rsidP="006E7AE2">
            <w:pPr>
              <w:autoSpaceDE w:val="0"/>
              <w:autoSpaceDN w:val="0"/>
              <w:spacing w:line="230" w:lineRule="auto"/>
              <w:jc w:val="center"/>
              <w:rPr>
                <w:sz w:val="28"/>
                <w:szCs w:val="28"/>
              </w:rPr>
            </w:pPr>
            <w:r w:rsidRPr="00583939">
              <w:rPr>
                <w:sz w:val="28"/>
                <w:szCs w:val="28"/>
              </w:rPr>
              <w:t>10</w:t>
            </w:r>
          </w:p>
          <w:p w:rsidR="00377508" w:rsidRPr="00583939" w:rsidRDefault="00377508" w:rsidP="006E7AE2">
            <w:pPr>
              <w:autoSpaceDE w:val="0"/>
              <w:autoSpaceDN w:val="0"/>
              <w:spacing w:line="230" w:lineRule="auto"/>
              <w:jc w:val="center"/>
              <w:rPr>
                <w:sz w:val="28"/>
                <w:szCs w:val="28"/>
              </w:rPr>
            </w:pPr>
            <w:r w:rsidRPr="00583939">
              <w:rPr>
                <w:sz w:val="28"/>
                <w:szCs w:val="28"/>
              </w:rPr>
              <w:t>15</w:t>
            </w:r>
          </w:p>
          <w:p w:rsidR="00377508" w:rsidRPr="00583939" w:rsidRDefault="00377508" w:rsidP="006E7AE2">
            <w:pPr>
              <w:autoSpaceDE w:val="0"/>
              <w:autoSpaceDN w:val="0"/>
              <w:spacing w:line="230" w:lineRule="auto"/>
              <w:jc w:val="center"/>
              <w:rPr>
                <w:sz w:val="28"/>
                <w:szCs w:val="28"/>
              </w:rPr>
            </w:pPr>
            <w:r w:rsidRPr="00583939">
              <w:rPr>
                <w:sz w:val="28"/>
                <w:szCs w:val="28"/>
              </w:rPr>
              <w:t>20</w:t>
            </w:r>
          </w:p>
        </w:tc>
      </w:tr>
      <w:tr w:rsidR="003C0C48" w:rsidRPr="00583939" w:rsidTr="00A05D72">
        <w:tc>
          <w:tcPr>
            <w:tcW w:w="490" w:type="dxa"/>
          </w:tcPr>
          <w:p w:rsidR="003C0C48" w:rsidRPr="00583939" w:rsidRDefault="00A05D72" w:rsidP="0040593A">
            <w:pPr>
              <w:autoSpaceDE w:val="0"/>
              <w:autoSpaceDN w:val="0"/>
              <w:jc w:val="center"/>
              <w:rPr>
                <w:sz w:val="28"/>
                <w:szCs w:val="28"/>
              </w:rPr>
            </w:pPr>
            <w:r>
              <w:rPr>
                <w:sz w:val="28"/>
                <w:szCs w:val="28"/>
              </w:rPr>
              <w:t>8</w:t>
            </w:r>
            <w:r w:rsidR="003C0C48" w:rsidRPr="00583939">
              <w:rPr>
                <w:sz w:val="28"/>
                <w:szCs w:val="28"/>
              </w:rPr>
              <w:t>.</w:t>
            </w:r>
          </w:p>
        </w:tc>
        <w:tc>
          <w:tcPr>
            <w:tcW w:w="7078" w:type="dxa"/>
          </w:tcPr>
          <w:p w:rsidR="003C0C48" w:rsidRPr="00583939" w:rsidRDefault="003C0C48" w:rsidP="0040593A">
            <w:pPr>
              <w:autoSpaceDE w:val="0"/>
              <w:autoSpaceDN w:val="0"/>
              <w:rPr>
                <w:sz w:val="28"/>
                <w:szCs w:val="28"/>
              </w:rPr>
            </w:pPr>
            <w:r w:rsidRPr="00583939">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33" w:type="dxa"/>
          </w:tcPr>
          <w:p w:rsidR="003C0C48" w:rsidRPr="00583939" w:rsidRDefault="003C0C48" w:rsidP="0040593A">
            <w:pPr>
              <w:autoSpaceDE w:val="0"/>
              <w:autoSpaceDN w:val="0"/>
              <w:jc w:val="center"/>
              <w:rPr>
                <w:sz w:val="28"/>
                <w:szCs w:val="28"/>
              </w:rPr>
            </w:pPr>
            <w:r w:rsidRPr="00583939">
              <w:rPr>
                <w:sz w:val="28"/>
                <w:szCs w:val="28"/>
              </w:rPr>
              <w:t>в размерах,  утверждаемых министерством</w:t>
            </w:r>
          </w:p>
        </w:tc>
      </w:tr>
      <w:tr w:rsidR="00167B38" w:rsidRPr="00583939" w:rsidTr="00167B38">
        <w:tc>
          <w:tcPr>
            <w:tcW w:w="490" w:type="dxa"/>
            <w:tcBorders>
              <w:top w:val="single" w:sz="4" w:space="0" w:color="auto"/>
              <w:left w:val="single" w:sz="4" w:space="0" w:color="auto"/>
              <w:bottom w:val="single" w:sz="4" w:space="0" w:color="auto"/>
              <w:right w:val="single" w:sz="4" w:space="0" w:color="auto"/>
            </w:tcBorders>
          </w:tcPr>
          <w:p w:rsidR="00167B38" w:rsidRDefault="00167B38" w:rsidP="00E910B7">
            <w:pPr>
              <w:autoSpaceDE w:val="0"/>
              <w:autoSpaceDN w:val="0"/>
              <w:jc w:val="center"/>
              <w:rPr>
                <w:sz w:val="28"/>
                <w:szCs w:val="28"/>
              </w:rPr>
            </w:pPr>
            <w:r>
              <w:rPr>
                <w:sz w:val="28"/>
                <w:szCs w:val="28"/>
              </w:rPr>
              <w:t>9.</w:t>
            </w:r>
          </w:p>
        </w:tc>
        <w:tc>
          <w:tcPr>
            <w:tcW w:w="7078" w:type="dxa"/>
            <w:tcBorders>
              <w:top w:val="single" w:sz="4" w:space="0" w:color="auto"/>
              <w:left w:val="single" w:sz="4" w:space="0" w:color="auto"/>
              <w:bottom w:val="single" w:sz="4" w:space="0" w:color="auto"/>
              <w:right w:val="single" w:sz="4" w:space="0" w:color="auto"/>
            </w:tcBorders>
          </w:tcPr>
          <w:p w:rsidR="00167B38" w:rsidRPr="008805E4" w:rsidRDefault="00167B38" w:rsidP="00E910B7">
            <w:pPr>
              <w:autoSpaceDE w:val="0"/>
              <w:autoSpaceDN w:val="0"/>
              <w:rPr>
                <w:sz w:val="28"/>
                <w:szCs w:val="28"/>
              </w:rPr>
            </w:pPr>
            <w:r w:rsidRPr="008805E4">
              <w:rPr>
                <w:sz w:val="28"/>
                <w:szCs w:val="28"/>
              </w:rPr>
              <w:t xml:space="preserve">Педагогическим работникам – ответственным за организацию профориентации в общеобразовательном </w:t>
            </w:r>
            <w:r w:rsidRPr="008805E4">
              <w:rPr>
                <w:sz w:val="28"/>
                <w:szCs w:val="28"/>
              </w:rPr>
              <w:lastRenderedPageBreak/>
              <w:t xml:space="preserve">учреждении с количеством классов: </w:t>
            </w:r>
          </w:p>
          <w:p w:rsidR="00167B38" w:rsidRPr="008805E4" w:rsidRDefault="00167B38" w:rsidP="00E910B7">
            <w:pPr>
              <w:autoSpaceDE w:val="0"/>
              <w:autoSpaceDN w:val="0"/>
              <w:rPr>
                <w:sz w:val="28"/>
                <w:szCs w:val="28"/>
              </w:rPr>
            </w:pPr>
            <w:r w:rsidRPr="008805E4">
              <w:rPr>
                <w:sz w:val="28"/>
                <w:szCs w:val="28"/>
              </w:rPr>
              <w:t>от 6 до 12</w:t>
            </w:r>
          </w:p>
          <w:p w:rsidR="00167B38" w:rsidRPr="008805E4" w:rsidRDefault="00167B38" w:rsidP="00E910B7">
            <w:pPr>
              <w:autoSpaceDE w:val="0"/>
              <w:autoSpaceDN w:val="0"/>
              <w:rPr>
                <w:sz w:val="28"/>
                <w:szCs w:val="28"/>
              </w:rPr>
            </w:pPr>
            <w:r w:rsidRPr="008805E4">
              <w:rPr>
                <w:sz w:val="28"/>
                <w:szCs w:val="28"/>
              </w:rPr>
              <w:t>от 13 до 29</w:t>
            </w:r>
          </w:p>
          <w:p w:rsidR="00167B38" w:rsidRPr="008805E4" w:rsidRDefault="00167B38" w:rsidP="00E910B7">
            <w:pPr>
              <w:autoSpaceDE w:val="0"/>
              <w:autoSpaceDN w:val="0"/>
              <w:rPr>
                <w:sz w:val="28"/>
                <w:szCs w:val="28"/>
              </w:rPr>
            </w:pPr>
            <w:r w:rsidRPr="008805E4">
              <w:rPr>
                <w:sz w:val="28"/>
                <w:szCs w:val="28"/>
              </w:rPr>
              <w:t>от 30 и более</w:t>
            </w:r>
          </w:p>
          <w:p w:rsidR="00167B38" w:rsidRPr="008805E4" w:rsidRDefault="00167B38" w:rsidP="00E910B7">
            <w:pPr>
              <w:autoSpaceDE w:val="0"/>
              <w:autoSpaceDN w:val="0"/>
              <w:rPr>
                <w:sz w:val="28"/>
                <w:szCs w:val="28"/>
              </w:rPr>
            </w:pPr>
            <w:r w:rsidRPr="008805E4">
              <w:rPr>
                <w:sz w:val="28"/>
                <w:szCs w:val="28"/>
              </w:rPr>
              <w:tab/>
            </w:r>
          </w:p>
          <w:p w:rsidR="00167B38" w:rsidRPr="008805E4" w:rsidRDefault="00167B38" w:rsidP="00E910B7">
            <w:pPr>
              <w:autoSpaceDE w:val="0"/>
              <w:autoSpaceDN w:val="0"/>
              <w:rPr>
                <w:sz w:val="28"/>
                <w:szCs w:val="28"/>
              </w:rPr>
            </w:pPr>
          </w:p>
          <w:p w:rsidR="00167B38" w:rsidRPr="008805E4" w:rsidRDefault="00167B38" w:rsidP="00E910B7">
            <w:pPr>
              <w:autoSpaceDE w:val="0"/>
              <w:autoSpaceDN w:val="0"/>
              <w:rPr>
                <w:sz w:val="28"/>
                <w:szCs w:val="28"/>
              </w:rPr>
            </w:pPr>
          </w:p>
          <w:p w:rsidR="00167B38" w:rsidRPr="00583939" w:rsidRDefault="00167B38" w:rsidP="00E910B7">
            <w:pPr>
              <w:autoSpaceDE w:val="0"/>
              <w:autoSpaceDN w:val="0"/>
              <w:rPr>
                <w:sz w:val="28"/>
                <w:szCs w:val="28"/>
              </w:rPr>
            </w:pPr>
          </w:p>
        </w:tc>
        <w:tc>
          <w:tcPr>
            <w:tcW w:w="2133" w:type="dxa"/>
            <w:tcBorders>
              <w:top w:val="single" w:sz="4" w:space="0" w:color="auto"/>
              <w:left w:val="single" w:sz="4" w:space="0" w:color="auto"/>
              <w:bottom w:val="single" w:sz="4" w:space="0" w:color="auto"/>
              <w:right w:val="single" w:sz="4" w:space="0" w:color="auto"/>
            </w:tcBorders>
          </w:tcPr>
          <w:p w:rsidR="00167B38" w:rsidRDefault="00167B38" w:rsidP="00167B38">
            <w:pPr>
              <w:autoSpaceDE w:val="0"/>
              <w:autoSpaceDN w:val="0"/>
              <w:jc w:val="center"/>
              <w:rPr>
                <w:sz w:val="28"/>
                <w:szCs w:val="28"/>
              </w:rPr>
            </w:pPr>
          </w:p>
          <w:p w:rsidR="00167B38" w:rsidRDefault="00167B38" w:rsidP="00167B38">
            <w:pPr>
              <w:autoSpaceDE w:val="0"/>
              <w:autoSpaceDN w:val="0"/>
              <w:jc w:val="center"/>
              <w:rPr>
                <w:sz w:val="28"/>
                <w:szCs w:val="28"/>
              </w:rPr>
            </w:pPr>
          </w:p>
          <w:p w:rsidR="00167B38" w:rsidRDefault="00167B38" w:rsidP="00167B38">
            <w:pPr>
              <w:autoSpaceDE w:val="0"/>
              <w:autoSpaceDN w:val="0"/>
              <w:jc w:val="center"/>
              <w:rPr>
                <w:sz w:val="28"/>
                <w:szCs w:val="28"/>
              </w:rPr>
            </w:pPr>
          </w:p>
          <w:p w:rsidR="00167B38" w:rsidRPr="008805E4" w:rsidRDefault="00167B38" w:rsidP="00167B38">
            <w:pPr>
              <w:autoSpaceDE w:val="0"/>
              <w:autoSpaceDN w:val="0"/>
              <w:jc w:val="center"/>
              <w:rPr>
                <w:sz w:val="28"/>
                <w:szCs w:val="28"/>
              </w:rPr>
            </w:pPr>
            <w:r w:rsidRPr="008805E4">
              <w:rPr>
                <w:sz w:val="28"/>
                <w:szCs w:val="28"/>
              </w:rPr>
              <w:t xml:space="preserve"> </w:t>
            </w:r>
            <w:r>
              <w:rPr>
                <w:sz w:val="28"/>
                <w:szCs w:val="28"/>
              </w:rPr>
              <w:t>15</w:t>
            </w:r>
            <w:r w:rsidRPr="008805E4">
              <w:rPr>
                <w:sz w:val="28"/>
                <w:szCs w:val="28"/>
              </w:rPr>
              <w:t>%</w:t>
            </w:r>
          </w:p>
          <w:p w:rsidR="00167B38" w:rsidRPr="008805E4" w:rsidRDefault="00167B38" w:rsidP="00167B38">
            <w:pPr>
              <w:autoSpaceDE w:val="0"/>
              <w:autoSpaceDN w:val="0"/>
              <w:jc w:val="center"/>
              <w:rPr>
                <w:sz w:val="28"/>
                <w:szCs w:val="28"/>
              </w:rPr>
            </w:pPr>
            <w:r>
              <w:rPr>
                <w:sz w:val="28"/>
                <w:szCs w:val="28"/>
              </w:rPr>
              <w:t xml:space="preserve"> 25</w:t>
            </w:r>
            <w:r w:rsidRPr="008805E4">
              <w:rPr>
                <w:sz w:val="28"/>
                <w:szCs w:val="28"/>
              </w:rPr>
              <w:t>%</w:t>
            </w:r>
          </w:p>
          <w:p w:rsidR="00167B38" w:rsidRPr="00583939" w:rsidRDefault="00167B38" w:rsidP="00167B38">
            <w:pPr>
              <w:autoSpaceDE w:val="0"/>
              <w:autoSpaceDN w:val="0"/>
              <w:jc w:val="center"/>
              <w:rPr>
                <w:sz w:val="28"/>
                <w:szCs w:val="28"/>
              </w:rPr>
            </w:pPr>
            <w:r>
              <w:rPr>
                <w:sz w:val="28"/>
                <w:szCs w:val="28"/>
              </w:rPr>
              <w:t xml:space="preserve"> 4</w:t>
            </w:r>
            <w:r w:rsidRPr="008805E4">
              <w:rPr>
                <w:sz w:val="28"/>
                <w:szCs w:val="28"/>
              </w:rPr>
              <w:t>0%</w:t>
            </w:r>
          </w:p>
        </w:tc>
      </w:tr>
    </w:tbl>
    <w:p w:rsidR="00A20CAE" w:rsidRDefault="00A20CAE" w:rsidP="0040593A">
      <w:pPr>
        <w:autoSpaceDE w:val="0"/>
        <w:autoSpaceDN w:val="0"/>
        <w:jc w:val="right"/>
        <w:rPr>
          <w:sz w:val="28"/>
          <w:szCs w:val="28"/>
        </w:rPr>
      </w:pPr>
    </w:p>
    <w:p w:rsidR="00167B38" w:rsidRDefault="00167B38" w:rsidP="0040593A">
      <w:pPr>
        <w:autoSpaceDE w:val="0"/>
        <w:autoSpaceDN w:val="0"/>
        <w:jc w:val="right"/>
        <w:rPr>
          <w:sz w:val="28"/>
          <w:szCs w:val="28"/>
        </w:rPr>
      </w:pPr>
    </w:p>
    <w:p w:rsidR="00167B38" w:rsidRPr="00583939" w:rsidRDefault="00167B38"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DE4273" w:rsidRPr="00583939">
        <w:rPr>
          <w:sz w:val="28"/>
          <w:szCs w:val="28"/>
        </w:rPr>
        <w:t>е</w:t>
      </w:r>
      <w:r w:rsidRPr="00583939">
        <w:rPr>
          <w:sz w:val="28"/>
          <w:szCs w:val="28"/>
        </w:rPr>
        <w:t>.</w:t>
      </w:r>
    </w:p>
    <w:p w:rsidR="00A20CAE" w:rsidRPr="00583939" w:rsidRDefault="00A20CAE" w:rsidP="0040593A">
      <w:pPr>
        <w:shd w:val="clear" w:color="auto" w:fill="FFFFFF"/>
        <w:ind w:firstLine="709"/>
        <w:jc w:val="both"/>
        <w:rPr>
          <w:sz w:val="28"/>
          <w:szCs w:val="28"/>
        </w:rPr>
      </w:pPr>
      <w:r w:rsidRPr="00583939">
        <w:rPr>
          <w:sz w:val="28"/>
          <w:szCs w:val="28"/>
        </w:rPr>
        <w:t>1. Доплата за осуществление дополнительной работы, не входящей в круг основных должностных обязанностей, устанавливается в процентах от должностного оклада, ставки заработной платы по соответствующей должности.</w:t>
      </w:r>
    </w:p>
    <w:p w:rsidR="00A20CAE" w:rsidRPr="00583939" w:rsidRDefault="00A20CAE" w:rsidP="0040593A">
      <w:pPr>
        <w:shd w:val="clear" w:color="auto" w:fill="FFFFFF"/>
        <w:ind w:firstLine="709"/>
        <w:jc w:val="both"/>
        <w:rPr>
          <w:sz w:val="28"/>
          <w:szCs w:val="28"/>
        </w:rPr>
      </w:pP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1</w:t>
      </w:r>
      <w:r w:rsidR="00914AB3" w:rsidRPr="00583939">
        <w:rPr>
          <w:sz w:val="28"/>
          <w:szCs w:val="28"/>
        </w:rPr>
        <w:t> </w:t>
      </w:r>
      <w:r w:rsidRPr="00583939">
        <w:rPr>
          <w:sz w:val="28"/>
          <w:szCs w:val="28"/>
        </w:rPr>
        <w:t>– 4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 xml:space="preserve">доплат </w:t>
      </w:r>
      <w:r w:rsidR="00E24A01">
        <w:rPr>
          <w:sz w:val="28"/>
          <w:szCs w:val="28"/>
        </w:rPr>
        <w:t xml:space="preserve">                            </w:t>
      </w:r>
      <w:r w:rsidRPr="00583939">
        <w:rPr>
          <w:sz w:val="28"/>
          <w:szCs w:val="28"/>
        </w:rPr>
        <w:t>за осуществление дополнительной работы, не</w:t>
      </w:r>
      <w:r w:rsidR="00DE4273" w:rsidRPr="00583939">
        <w:rPr>
          <w:sz w:val="28"/>
          <w:szCs w:val="28"/>
        </w:rPr>
        <w:t xml:space="preserve"> </w:t>
      </w:r>
      <w:r w:rsidRPr="00583939">
        <w:rPr>
          <w:sz w:val="28"/>
          <w:szCs w:val="28"/>
        </w:rPr>
        <w:t xml:space="preserve">входящей в круг основных должностных обязанностей, по нескольким основаниям их величины </w:t>
      </w:r>
      <w:r w:rsidR="00E24A01">
        <w:rPr>
          <w:sz w:val="28"/>
          <w:szCs w:val="28"/>
        </w:rPr>
        <w:t xml:space="preserve">                       </w:t>
      </w:r>
      <w:r w:rsidRPr="00583939">
        <w:rPr>
          <w:sz w:val="28"/>
          <w:szCs w:val="28"/>
        </w:rPr>
        <w:t xml:space="preserve">по каждому основанию определяются отдельно без учета других доплат.  </w:t>
      </w:r>
    </w:p>
    <w:p w:rsidR="00A20CAE" w:rsidRPr="00583939" w:rsidRDefault="00A20CAE" w:rsidP="0040593A">
      <w:pPr>
        <w:autoSpaceDE w:val="0"/>
        <w:autoSpaceDN w:val="0"/>
        <w:ind w:firstLine="709"/>
        <w:jc w:val="both"/>
        <w:rPr>
          <w:sz w:val="28"/>
          <w:szCs w:val="28"/>
        </w:rPr>
      </w:pPr>
      <w:r w:rsidRPr="00583939">
        <w:rPr>
          <w:sz w:val="28"/>
          <w:szCs w:val="28"/>
        </w:rPr>
        <w:t>2. Доплаты за классное руководство, проверку тетрадей, письменных работ, предусмотренные пунктами 1</w:t>
      </w:r>
      <w:r w:rsidR="00DE4273" w:rsidRPr="00583939">
        <w:rPr>
          <w:sz w:val="28"/>
          <w:szCs w:val="28"/>
        </w:rPr>
        <w:t> </w:t>
      </w:r>
      <w:r w:rsidR="00135933" w:rsidRPr="00583939">
        <w:rPr>
          <w:sz w:val="28"/>
          <w:szCs w:val="28"/>
        </w:rPr>
        <w:t>–</w:t>
      </w:r>
      <w:r w:rsidR="00DE4273" w:rsidRPr="00583939">
        <w:rPr>
          <w:sz w:val="28"/>
          <w:szCs w:val="28"/>
        </w:rPr>
        <w:t> </w:t>
      </w:r>
      <w:r w:rsidRPr="00583939">
        <w:rPr>
          <w:sz w:val="28"/>
          <w:szCs w:val="28"/>
        </w:rPr>
        <w:t>3 таблицы, устанавливаются в максимальном размере в классе (учебной группе) с наполняемостью не менее:</w:t>
      </w:r>
    </w:p>
    <w:p w:rsidR="00A20CAE" w:rsidRPr="00583939" w:rsidRDefault="00A20CAE" w:rsidP="0040593A">
      <w:pPr>
        <w:autoSpaceDE w:val="0"/>
        <w:autoSpaceDN w:val="0"/>
        <w:ind w:firstLine="709"/>
        <w:jc w:val="both"/>
        <w:rPr>
          <w:sz w:val="28"/>
          <w:szCs w:val="28"/>
        </w:rPr>
      </w:pPr>
      <w:r w:rsidRPr="00583939">
        <w:rPr>
          <w:sz w:val="28"/>
          <w:szCs w:val="28"/>
        </w:rPr>
        <w:t>в учреждени</w:t>
      </w:r>
      <w:r w:rsidR="00EC64E7">
        <w:rPr>
          <w:sz w:val="28"/>
          <w:szCs w:val="28"/>
        </w:rPr>
        <w:t>и</w:t>
      </w:r>
      <w:r w:rsidRPr="00583939">
        <w:rPr>
          <w:sz w:val="28"/>
          <w:szCs w:val="28"/>
        </w:rPr>
        <w:t xml:space="preserve"> для обучающихся, нуждающихся в д</w:t>
      </w:r>
      <w:r w:rsidR="00EC64E7">
        <w:rPr>
          <w:sz w:val="28"/>
          <w:szCs w:val="28"/>
        </w:rPr>
        <w:t>лительном лечении, – 20 человек.</w:t>
      </w:r>
    </w:p>
    <w:p w:rsidR="00A20CAE" w:rsidRPr="00583939" w:rsidRDefault="00A20CAE" w:rsidP="0040593A">
      <w:pPr>
        <w:autoSpaceDE w:val="0"/>
        <w:autoSpaceDN w:val="0"/>
        <w:ind w:firstLine="709"/>
        <w:jc w:val="both"/>
        <w:rPr>
          <w:sz w:val="28"/>
          <w:szCs w:val="28"/>
        </w:rPr>
      </w:pPr>
      <w:r w:rsidRPr="00583939">
        <w:rPr>
          <w:sz w:val="28"/>
          <w:szCs w:val="28"/>
        </w:rPr>
        <w:t xml:space="preserve">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EC64E7" w:rsidRDefault="00A20CAE" w:rsidP="0040593A">
      <w:pPr>
        <w:autoSpaceDE w:val="0"/>
        <w:autoSpaceDN w:val="0"/>
        <w:ind w:firstLine="709"/>
        <w:jc w:val="both"/>
        <w:rPr>
          <w:sz w:val="28"/>
          <w:szCs w:val="28"/>
        </w:rPr>
      </w:pPr>
      <w:r w:rsidRPr="00583939">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w:t>
      </w:r>
      <w:r w:rsidR="00EC64E7">
        <w:rPr>
          <w:sz w:val="28"/>
          <w:szCs w:val="28"/>
        </w:rPr>
        <w:t>дусмотренном пунктом 3 таблицы.</w:t>
      </w:r>
    </w:p>
    <w:p w:rsidR="00A20CAE" w:rsidRPr="00583939" w:rsidRDefault="00AD6A68" w:rsidP="0040593A">
      <w:pPr>
        <w:autoSpaceDE w:val="0"/>
        <w:autoSpaceDN w:val="0"/>
        <w:ind w:firstLine="709"/>
        <w:jc w:val="both"/>
        <w:rPr>
          <w:sz w:val="28"/>
          <w:szCs w:val="28"/>
        </w:rPr>
      </w:pPr>
      <w:r>
        <w:rPr>
          <w:sz w:val="28"/>
          <w:szCs w:val="28"/>
        </w:rPr>
        <w:t>4</w:t>
      </w:r>
      <w:r w:rsidR="00A20CAE" w:rsidRPr="00583939">
        <w:rPr>
          <w:sz w:val="28"/>
          <w:szCs w:val="28"/>
        </w:rPr>
        <w:t>. При установлении доплат педагогическим работникам за заведование учеб</w:t>
      </w:r>
      <w:r>
        <w:rPr>
          <w:sz w:val="28"/>
          <w:szCs w:val="28"/>
        </w:rPr>
        <w:t>ными кабинетами (лабораториями)</w:t>
      </w:r>
      <w:r w:rsidR="00A20CAE" w:rsidRPr="00583939">
        <w:rPr>
          <w:sz w:val="28"/>
          <w:szCs w:val="28"/>
        </w:rPr>
        <w:t>.</w:t>
      </w:r>
    </w:p>
    <w:p w:rsidR="00A20CAE" w:rsidRPr="00583939" w:rsidRDefault="00AD6A68" w:rsidP="0040593A">
      <w:pPr>
        <w:ind w:firstLine="709"/>
        <w:jc w:val="both"/>
        <w:rPr>
          <w:sz w:val="28"/>
          <w:szCs w:val="28"/>
        </w:rPr>
      </w:pPr>
      <w:r>
        <w:rPr>
          <w:sz w:val="28"/>
          <w:szCs w:val="28"/>
        </w:rPr>
        <w:t>5</w:t>
      </w:r>
      <w:r w:rsidR="00A20CAE" w:rsidRPr="00583939">
        <w:rPr>
          <w:sz w:val="28"/>
          <w:szCs w:val="28"/>
        </w:rPr>
        <w:t xml:space="preserve">. Доплата за работу в аттестационной комиссии министерства общего и профессионального образования Ростовской области устанавливается </w:t>
      </w:r>
      <w:r w:rsidR="00A20CAE" w:rsidRPr="00583939">
        <w:rPr>
          <w:sz w:val="28"/>
          <w:szCs w:val="28"/>
        </w:rPr>
        <w:lastRenderedPageBreak/>
        <w:t>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20CAE" w:rsidRPr="00583939" w:rsidRDefault="00AD6A68" w:rsidP="0040593A">
      <w:pPr>
        <w:autoSpaceDE w:val="0"/>
        <w:autoSpaceDN w:val="0"/>
        <w:ind w:firstLine="709"/>
        <w:jc w:val="both"/>
        <w:rPr>
          <w:sz w:val="28"/>
          <w:szCs w:val="28"/>
        </w:rPr>
      </w:pPr>
      <w:r>
        <w:rPr>
          <w:sz w:val="28"/>
          <w:szCs w:val="28"/>
        </w:rPr>
        <w:t>6</w:t>
      </w:r>
      <w:r w:rsidR="00A20CAE" w:rsidRPr="00583939">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A20CAE" w:rsidRPr="00583939" w:rsidRDefault="00A20CAE" w:rsidP="0040593A">
      <w:pPr>
        <w:autoSpaceDE w:val="0"/>
        <w:autoSpaceDN w:val="0"/>
        <w:adjustRightInd w:val="0"/>
        <w:ind w:firstLine="709"/>
        <w:jc w:val="right"/>
        <w:rPr>
          <w:sz w:val="28"/>
          <w:szCs w:val="28"/>
        </w:rPr>
      </w:pPr>
    </w:p>
    <w:p w:rsidR="00A20CAE" w:rsidRPr="00583939" w:rsidRDefault="00A20CAE" w:rsidP="0040593A">
      <w:pPr>
        <w:autoSpaceDE w:val="0"/>
        <w:autoSpaceDN w:val="0"/>
        <w:adjustRightInd w:val="0"/>
        <w:ind w:firstLine="709"/>
        <w:jc w:val="both"/>
        <w:rPr>
          <w:sz w:val="28"/>
          <w:szCs w:val="28"/>
        </w:rPr>
      </w:pPr>
      <w:r w:rsidRPr="00583939">
        <w:rPr>
          <w:sz w:val="28"/>
          <w:szCs w:val="28"/>
        </w:rPr>
        <w:t>3.</w:t>
      </w:r>
      <w:r w:rsidR="003E147C">
        <w:rPr>
          <w:sz w:val="28"/>
          <w:szCs w:val="28"/>
        </w:rPr>
        <w:t>6</w:t>
      </w:r>
      <w:r w:rsidRPr="00583939">
        <w:rPr>
          <w:sz w:val="28"/>
          <w:szCs w:val="28"/>
        </w:rPr>
        <w:t>.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A20CAE" w:rsidRPr="00583939" w:rsidRDefault="00A20CAE" w:rsidP="0040593A">
      <w:pPr>
        <w:autoSpaceDE w:val="0"/>
        <w:autoSpaceDN w:val="0"/>
        <w:adjustRightInd w:val="0"/>
        <w:ind w:firstLine="709"/>
        <w:jc w:val="both"/>
        <w:rPr>
          <w:sz w:val="28"/>
          <w:szCs w:val="28"/>
        </w:rPr>
      </w:pPr>
      <w:r w:rsidRPr="00583939">
        <w:rPr>
          <w:sz w:val="28"/>
          <w:szCs w:val="28"/>
        </w:rPr>
        <w:t>В соответствии с частью 3 статьи 13 Областного закона от 14.11.2013  № 26-ЗС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w:t>
      </w:r>
      <w:r w:rsidR="00DE4273" w:rsidRPr="00583939">
        <w:rPr>
          <w:sz w:val="28"/>
          <w:szCs w:val="28"/>
        </w:rPr>
        <w:t xml:space="preserve"> </w:t>
      </w:r>
      <w:r w:rsidRPr="00583939">
        <w:rPr>
          <w:sz w:val="28"/>
          <w:szCs w:val="28"/>
        </w:rPr>
        <w:t>проведению государственной итоговой аттестации по</w:t>
      </w:r>
      <w:r w:rsidR="00914AB3" w:rsidRPr="00583939">
        <w:rPr>
          <w:sz w:val="28"/>
          <w:szCs w:val="28"/>
        </w:rPr>
        <w:t> </w:t>
      </w:r>
      <w:r w:rsidRPr="00583939">
        <w:rPr>
          <w:sz w:val="28"/>
          <w:szCs w:val="28"/>
        </w:rPr>
        <w:t>образовательным программам основного общего и среднего общего образования устанавливаются министерством.</w:t>
      </w:r>
    </w:p>
    <w:p w:rsidR="00A40324" w:rsidRPr="00583939" w:rsidRDefault="00A40324" w:rsidP="00A40324">
      <w:pPr>
        <w:autoSpaceDE w:val="0"/>
        <w:autoSpaceDN w:val="0"/>
        <w:adjustRightInd w:val="0"/>
        <w:ind w:firstLine="709"/>
        <w:jc w:val="both"/>
        <w:rPr>
          <w:sz w:val="28"/>
          <w:szCs w:val="28"/>
        </w:rPr>
      </w:pPr>
      <w:r w:rsidRPr="00583939">
        <w:rPr>
          <w:sz w:val="28"/>
          <w:szCs w:val="28"/>
        </w:rPr>
        <w:t>3.</w:t>
      </w:r>
      <w:r w:rsidR="003E147C">
        <w:rPr>
          <w:sz w:val="28"/>
          <w:szCs w:val="28"/>
        </w:rPr>
        <w:t>7</w:t>
      </w:r>
      <w:r w:rsidRPr="00583939">
        <w:rPr>
          <w:sz w:val="28"/>
          <w:szCs w:val="28"/>
        </w:rPr>
        <w:t>. При наличии оснований, указанных в настоящем разделе, выплаты компенсационного характера могут устанавливаться работникам</w:t>
      </w:r>
      <w:r w:rsidR="003C1B0A">
        <w:rPr>
          <w:sz w:val="28"/>
          <w:szCs w:val="28"/>
        </w:rPr>
        <w:t xml:space="preserve">                              </w:t>
      </w:r>
      <w:r w:rsidRPr="00583939">
        <w:rPr>
          <w:sz w:val="28"/>
          <w:szCs w:val="28"/>
        </w:rPr>
        <w:t xml:space="preserve"> при выполнении работ в рамках </w:t>
      </w:r>
      <w:r w:rsidRPr="00C9795F">
        <w:rPr>
          <w:sz w:val="28"/>
          <w:szCs w:val="28"/>
        </w:rPr>
        <w:t>основного трудового договора</w:t>
      </w:r>
      <w:r w:rsidRPr="00583939">
        <w:rPr>
          <w:sz w:val="28"/>
          <w:szCs w:val="28"/>
        </w:rPr>
        <w:t xml:space="preserve"> (дополнительного соглашения к трудовому договору)  и трудового договора по совместительству.</w:t>
      </w:r>
    </w:p>
    <w:p w:rsidR="00A20CAE" w:rsidRPr="00583939" w:rsidRDefault="00A20CAE" w:rsidP="003975B9">
      <w:pPr>
        <w:autoSpaceDE w:val="0"/>
        <w:autoSpaceDN w:val="0"/>
        <w:adjustRightInd w:val="0"/>
        <w:ind w:firstLine="540"/>
        <w:jc w:val="right"/>
        <w:rPr>
          <w:sz w:val="28"/>
          <w:szCs w:val="28"/>
        </w:rPr>
      </w:pPr>
    </w:p>
    <w:p w:rsidR="00A20CAE" w:rsidRPr="00583939" w:rsidRDefault="00A20CAE" w:rsidP="00713182">
      <w:pPr>
        <w:autoSpaceDE w:val="0"/>
        <w:autoSpaceDN w:val="0"/>
        <w:jc w:val="center"/>
        <w:rPr>
          <w:sz w:val="28"/>
          <w:szCs w:val="28"/>
        </w:rPr>
      </w:pPr>
      <w:r w:rsidRPr="00583939">
        <w:rPr>
          <w:sz w:val="28"/>
          <w:szCs w:val="28"/>
        </w:rPr>
        <w:t xml:space="preserve">4. Порядок и условия </w:t>
      </w:r>
    </w:p>
    <w:p w:rsidR="00A20CAE" w:rsidRPr="00583939" w:rsidRDefault="00A20CAE" w:rsidP="0040593A">
      <w:pPr>
        <w:autoSpaceDE w:val="0"/>
        <w:autoSpaceDN w:val="0"/>
        <w:jc w:val="center"/>
        <w:rPr>
          <w:sz w:val="28"/>
          <w:szCs w:val="28"/>
        </w:rPr>
      </w:pPr>
      <w:r w:rsidRPr="00583939">
        <w:rPr>
          <w:sz w:val="28"/>
          <w:szCs w:val="28"/>
        </w:rPr>
        <w:t>установления выплат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 Работникам могут устанавливаться следующие виды выплат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lastRenderedPageBreak/>
        <w:t>за интенсивность и высокие результаты работы;</w:t>
      </w:r>
    </w:p>
    <w:p w:rsidR="00A20CAE" w:rsidRPr="00583939" w:rsidRDefault="00A20CAE" w:rsidP="0040593A">
      <w:pPr>
        <w:autoSpaceDE w:val="0"/>
        <w:autoSpaceDN w:val="0"/>
        <w:ind w:firstLine="709"/>
        <w:jc w:val="both"/>
        <w:rPr>
          <w:sz w:val="28"/>
          <w:szCs w:val="28"/>
        </w:rPr>
      </w:pPr>
      <w:r w:rsidRPr="00583939">
        <w:rPr>
          <w:sz w:val="28"/>
          <w:szCs w:val="28"/>
        </w:rPr>
        <w:t>за качество выполняемых работ;</w:t>
      </w:r>
    </w:p>
    <w:p w:rsidR="00A20CAE" w:rsidRPr="00583939" w:rsidRDefault="00A20CAE" w:rsidP="0040593A">
      <w:pPr>
        <w:autoSpaceDE w:val="0"/>
        <w:autoSpaceDN w:val="0"/>
        <w:ind w:firstLine="709"/>
        <w:jc w:val="both"/>
        <w:rPr>
          <w:sz w:val="28"/>
          <w:szCs w:val="28"/>
        </w:rPr>
      </w:pPr>
      <w:r w:rsidRPr="00583939">
        <w:rPr>
          <w:sz w:val="28"/>
          <w:szCs w:val="28"/>
        </w:rPr>
        <w:t xml:space="preserve">за выслугу лет; </w:t>
      </w:r>
    </w:p>
    <w:p w:rsidR="00A20CAE" w:rsidRPr="00583939" w:rsidRDefault="00A20CAE" w:rsidP="0040593A">
      <w:pPr>
        <w:autoSpaceDE w:val="0"/>
        <w:autoSpaceDN w:val="0"/>
        <w:ind w:firstLine="709"/>
        <w:jc w:val="both"/>
        <w:rPr>
          <w:sz w:val="28"/>
          <w:szCs w:val="28"/>
        </w:rPr>
      </w:pPr>
      <w:r w:rsidRPr="00583939">
        <w:rPr>
          <w:sz w:val="28"/>
          <w:szCs w:val="28"/>
        </w:rPr>
        <w:t>премиальные выплаты по итогам работы;</w:t>
      </w:r>
    </w:p>
    <w:p w:rsidR="00A20CAE" w:rsidRPr="00583939" w:rsidRDefault="00A20CAE" w:rsidP="0040593A">
      <w:pPr>
        <w:autoSpaceDE w:val="0"/>
        <w:autoSpaceDN w:val="0"/>
        <w:ind w:firstLine="709"/>
        <w:jc w:val="both"/>
        <w:rPr>
          <w:sz w:val="28"/>
          <w:szCs w:val="28"/>
        </w:rPr>
      </w:pPr>
      <w:r w:rsidRPr="00583939">
        <w:rPr>
          <w:sz w:val="28"/>
          <w:szCs w:val="28"/>
        </w:rPr>
        <w:t>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Default="00A20CAE" w:rsidP="0040593A">
      <w:pPr>
        <w:autoSpaceDE w:val="0"/>
        <w:autoSpaceDN w:val="0"/>
        <w:ind w:firstLine="709"/>
        <w:jc w:val="both"/>
        <w:rPr>
          <w:sz w:val="28"/>
          <w:szCs w:val="28"/>
        </w:rPr>
      </w:pPr>
      <w:r w:rsidRPr="0058393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0A44D8" w:rsidRPr="0040593A" w:rsidRDefault="000A44D8" w:rsidP="000A44D8">
      <w:pPr>
        <w:autoSpaceDE w:val="0"/>
        <w:autoSpaceDN w:val="0"/>
        <w:ind w:firstLine="709"/>
        <w:jc w:val="both"/>
        <w:rPr>
          <w:sz w:val="28"/>
          <w:szCs w:val="28"/>
        </w:rPr>
      </w:pPr>
      <w:r w:rsidRPr="0040593A">
        <w:rPr>
          <w:sz w:val="28"/>
          <w:szCs w:val="28"/>
        </w:rPr>
        <w:t>4.3. Надбавка за интенсивность и высокие результаты работы устанавливается:</w:t>
      </w:r>
    </w:p>
    <w:p w:rsidR="000A44D8" w:rsidRPr="0040593A" w:rsidRDefault="000A44D8" w:rsidP="000A44D8">
      <w:pPr>
        <w:autoSpaceDE w:val="0"/>
        <w:autoSpaceDN w:val="0"/>
        <w:ind w:firstLine="709"/>
        <w:jc w:val="both"/>
        <w:rPr>
          <w:sz w:val="28"/>
          <w:szCs w:val="28"/>
        </w:rPr>
      </w:pPr>
      <w:r w:rsidRPr="0040593A">
        <w:rPr>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rsidR="000A44D8" w:rsidRPr="0040593A" w:rsidRDefault="000A44D8" w:rsidP="000A44D8">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и утверждаются локальным нормативным актом.</w:t>
      </w:r>
    </w:p>
    <w:p w:rsidR="000A44D8" w:rsidRPr="0040593A" w:rsidRDefault="000A44D8" w:rsidP="000A44D8">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0A44D8" w:rsidRPr="0040593A" w:rsidRDefault="000A44D8" w:rsidP="000A44D8">
      <w:pPr>
        <w:autoSpaceDE w:val="0"/>
        <w:autoSpaceDN w:val="0"/>
        <w:ind w:firstLine="709"/>
        <w:jc w:val="both"/>
        <w:rPr>
          <w:sz w:val="28"/>
          <w:szCs w:val="28"/>
        </w:rPr>
      </w:pPr>
      <w:r w:rsidRPr="0040593A">
        <w:rPr>
          <w:sz w:val="28"/>
          <w:szCs w:val="28"/>
        </w:rPr>
        <w:t>4.3.2. Медицинским работникам учреждени</w:t>
      </w:r>
      <w:r w:rsidR="00C9795F">
        <w:rPr>
          <w:sz w:val="28"/>
          <w:szCs w:val="28"/>
        </w:rPr>
        <w:t>я</w:t>
      </w:r>
      <w:r w:rsidRPr="0040593A">
        <w:rPr>
          <w:sz w:val="28"/>
          <w:szCs w:val="28"/>
        </w:rPr>
        <w:t>– в зависимости от качества работы по оказанию медицинской помощи обучающимся.</w:t>
      </w:r>
    </w:p>
    <w:p w:rsidR="000A44D8" w:rsidRPr="0040593A" w:rsidRDefault="000A44D8" w:rsidP="000A44D8">
      <w:pPr>
        <w:autoSpaceDE w:val="0"/>
        <w:autoSpaceDN w:val="0"/>
        <w:ind w:firstLine="709"/>
        <w:jc w:val="both"/>
        <w:rPr>
          <w:sz w:val="28"/>
          <w:szCs w:val="28"/>
        </w:rPr>
      </w:pPr>
      <w:r w:rsidRPr="0040593A">
        <w:rPr>
          <w:sz w:val="28"/>
          <w:szCs w:val="28"/>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w:t>
      </w:r>
    </w:p>
    <w:p w:rsidR="000A44D8" w:rsidRPr="0040593A" w:rsidRDefault="000A44D8" w:rsidP="000A44D8">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w:t>
      </w:r>
      <w:r w:rsidR="00B6582E" w:rsidRPr="006A39AD">
        <w:rPr>
          <w:sz w:val="28"/>
          <w:szCs w:val="28"/>
        </w:rPr>
        <w:t xml:space="preserve">(за исключением </w:t>
      </w:r>
      <w:r w:rsidR="00221628" w:rsidRPr="006A39AD">
        <w:rPr>
          <w:sz w:val="28"/>
          <w:szCs w:val="28"/>
        </w:rPr>
        <w:t>р</w:t>
      </w:r>
      <w:r w:rsidR="00B6582E" w:rsidRPr="006A39AD">
        <w:rPr>
          <w:sz w:val="28"/>
          <w:szCs w:val="28"/>
        </w:rPr>
        <w:t>аботников</w:t>
      </w:r>
      <w:r w:rsidR="00221628" w:rsidRPr="006A39AD">
        <w:rPr>
          <w:sz w:val="28"/>
          <w:szCs w:val="28"/>
        </w:rPr>
        <w:t>, указанных в пункте 4.3. настоящего раздела</w:t>
      </w:r>
      <w:r w:rsidR="00B6582E" w:rsidRPr="006A39AD">
        <w:rPr>
          <w:sz w:val="28"/>
          <w:szCs w:val="28"/>
        </w:rPr>
        <w:t>)</w:t>
      </w:r>
      <w:r w:rsidR="00B6582E">
        <w:rPr>
          <w:sz w:val="28"/>
          <w:szCs w:val="28"/>
        </w:rPr>
        <w:t xml:space="preserve"> </w:t>
      </w:r>
      <w:r w:rsidRPr="00583939">
        <w:rPr>
          <w:sz w:val="28"/>
          <w:szCs w:val="28"/>
        </w:rPr>
        <w:t xml:space="preserve">с учетом уровня профессиональной подготовленности, сложности, важности </w:t>
      </w:r>
      <w:r w:rsidRPr="00583939">
        <w:rPr>
          <w:sz w:val="28"/>
          <w:szCs w:val="28"/>
        </w:rPr>
        <w:lastRenderedPageBreak/>
        <w:t>и качества выполняемой работы, степени самостоятельности и ответственности при выполнении поставленных задач.</w:t>
      </w:r>
    </w:p>
    <w:p w:rsidR="00A20CAE" w:rsidRPr="00583939" w:rsidRDefault="00A20CAE" w:rsidP="0040593A">
      <w:pPr>
        <w:autoSpaceDE w:val="0"/>
        <w:autoSpaceDN w:val="0"/>
        <w:ind w:firstLine="709"/>
        <w:jc w:val="both"/>
        <w:rPr>
          <w:sz w:val="28"/>
          <w:szCs w:val="28"/>
        </w:rPr>
      </w:pPr>
      <w:r w:rsidRPr="00583939">
        <w:rPr>
          <w:sz w:val="28"/>
          <w:szCs w:val="28"/>
        </w:rPr>
        <w:t>Решение об установлении надбавки за качество выполняемых работ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 xml:space="preserve">руководителю учреждения </w:t>
      </w:r>
      <w:r w:rsidR="004140A1" w:rsidRPr="00583939">
        <w:rPr>
          <w:sz w:val="28"/>
          <w:szCs w:val="28"/>
        </w:rPr>
        <w:t>–</w:t>
      </w:r>
      <w:r w:rsidRPr="00583939">
        <w:rPr>
          <w:sz w:val="28"/>
          <w:szCs w:val="28"/>
        </w:rPr>
        <w:t xml:space="preserve"> министерством, в соответствии с утвержденным им порядком;</w:t>
      </w:r>
    </w:p>
    <w:p w:rsidR="00A20CAE" w:rsidRPr="00583939" w:rsidRDefault="00A20CAE" w:rsidP="0040593A">
      <w:pPr>
        <w:autoSpaceDE w:val="0"/>
        <w:autoSpaceDN w:val="0"/>
        <w:ind w:firstLine="709"/>
        <w:jc w:val="both"/>
        <w:rPr>
          <w:sz w:val="28"/>
          <w:szCs w:val="28"/>
        </w:rPr>
      </w:pPr>
      <w:r w:rsidRPr="00583939">
        <w:rPr>
          <w:sz w:val="28"/>
          <w:szCs w:val="28"/>
        </w:rPr>
        <w:t xml:space="preserve">работникам учреждения </w:t>
      </w:r>
      <w:r w:rsidR="004140A1" w:rsidRPr="00583939">
        <w:rPr>
          <w:sz w:val="28"/>
          <w:szCs w:val="28"/>
        </w:rPr>
        <w:t>–</w:t>
      </w:r>
      <w:r w:rsidRPr="00583939">
        <w:rPr>
          <w:sz w:val="28"/>
          <w:szCs w:val="28"/>
        </w:rPr>
        <w:t xml:space="preserve"> руководителем учреждения</w:t>
      </w:r>
      <w:r w:rsidR="00DE4273" w:rsidRPr="00583939">
        <w:rPr>
          <w:sz w:val="28"/>
          <w:szCs w:val="28"/>
        </w:rPr>
        <w:t>,</w:t>
      </w:r>
      <w:r w:rsidRPr="00583939">
        <w:rPr>
          <w:sz w:val="28"/>
          <w:szCs w:val="28"/>
        </w:rPr>
        <w:t xml:space="preserve"> в соответствии с порядком, утвержденным локальным нормативным актом.</w:t>
      </w:r>
    </w:p>
    <w:p w:rsidR="00A20CAE" w:rsidRPr="00583939" w:rsidRDefault="00A20CAE" w:rsidP="0040593A">
      <w:pPr>
        <w:autoSpaceDE w:val="0"/>
        <w:autoSpaceDN w:val="0"/>
        <w:ind w:firstLine="709"/>
        <w:jc w:val="both"/>
        <w:rPr>
          <w:sz w:val="28"/>
          <w:szCs w:val="28"/>
        </w:rPr>
      </w:pPr>
      <w:r w:rsidRPr="00583939">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w:t>
      </w:r>
      <w:r w:rsidRPr="00583939">
        <w:rPr>
          <w:sz w:val="28"/>
          <w:szCs w:val="28"/>
        </w:rPr>
        <w:t>учреждения</w:t>
      </w:r>
      <w:r w:rsidRPr="00583939">
        <w:rPr>
          <w:rFonts w:eastAsia="Calibri"/>
          <w:sz w:val="28"/>
          <w:szCs w:val="28"/>
          <w:lang w:eastAsia="en-US"/>
        </w:rPr>
        <w:t>, главному бухгалтеру могут быть сохранены в прежних размерах до конца текущего календарного года.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A20CAE" w:rsidRPr="00583939" w:rsidRDefault="00A20CAE" w:rsidP="0040593A">
      <w:pPr>
        <w:autoSpaceDE w:val="0"/>
        <w:autoSpaceDN w:val="0"/>
        <w:adjustRightInd w:val="0"/>
        <w:ind w:firstLine="709"/>
        <w:jc w:val="both"/>
        <w:rPr>
          <w:sz w:val="28"/>
          <w:szCs w:val="28"/>
        </w:rPr>
      </w:pPr>
      <w:r w:rsidRPr="00583939">
        <w:rPr>
          <w:rFonts w:eastAsia="Calibri"/>
          <w:sz w:val="28"/>
          <w:szCs w:val="28"/>
          <w:lang w:eastAsia="en-US"/>
        </w:rPr>
        <w:t>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w:t>
      </w:r>
      <w:r w:rsidR="003975B9" w:rsidRPr="00583939">
        <w:rPr>
          <w:sz w:val="28"/>
          <w:szCs w:val="28"/>
          <w:lang w:val="en-US"/>
        </w:rPr>
        <w:t> </w:t>
      </w:r>
      <w:r w:rsidR="004E2FA5" w:rsidRPr="00583939">
        <w:rPr>
          <w:rFonts w:eastAsia="Calibri"/>
          <w:sz w:val="28"/>
          <w:szCs w:val="28"/>
          <w:lang w:eastAsia="en-US"/>
        </w:rPr>
        <w:t>5</w:t>
      </w:r>
      <w:r w:rsidRPr="00583939">
        <w:rPr>
          <w:rFonts w:eastAsia="Calibri"/>
          <w:sz w:val="28"/>
          <w:szCs w:val="28"/>
          <w:lang w:eastAsia="en-US"/>
        </w:rPr>
        <w:t xml:space="preserve">0 процентов ставки заработной платы. </w:t>
      </w:r>
      <w:r w:rsidRPr="00583939">
        <w:rPr>
          <w:sz w:val="28"/>
          <w:szCs w:val="28"/>
        </w:rPr>
        <w:t>Порядок ее установления определяется учреждением самостоятельно и</w:t>
      </w:r>
      <w:r w:rsidR="00FC4C9D" w:rsidRPr="00583939">
        <w:rPr>
          <w:sz w:val="28"/>
          <w:szCs w:val="28"/>
        </w:rPr>
        <w:t> </w:t>
      </w:r>
      <w:r w:rsidRPr="00583939">
        <w:rPr>
          <w:sz w:val="28"/>
          <w:szCs w:val="28"/>
        </w:rPr>
        <w:t xml:space="preserve">утверждается локальным нормативным актом. </w:t>
      </w:r>
    </w:p>
    <w:p w:rsidR="002F4259" w:rsidRPr="00583939" w:rsidRDefault="002F4259" w:rsidP="002F4259">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4.6. Надбавка за выслугу л</w:t>
      </w:r>
      <w:r w:rsidR="00C9795F">
        <w:rPr>
          <w:rFonts w:eastAsia="Calibri"/>
          <w:sz w:val="28"/>
          <w:szCs w:val="28"/>
          <w:lang w:eastAsia="en-US"/>
        </w:rPr>
        <w:t>ет устанавливается руководителю</w:t>
      </w:r>
      <w:r w:rsidRPr="00583939">
        <w:rPr>
          <w:rFonts w:eastAsia="Calibri"/>
          <w:sz w:val="28"/>
          <w:szCs w:val="28"/>
          <w:lang w:eastAsia="en-US"/>
        </w:rPr>
        <w:t xml:space="preserve">, специалистам и </w:t>
      </w:r>
      <w:r>
        <w:rPr>
          <w:rFonts w:eastAsia="Calibri"/>
          <w:sz w:val="28"/>
          <w:szCs w:val="28"/>
          <w:lang w:eastAsia="en-US"/>
        </w:rPr>
        <w:t xml:space="preserve">иным </w:t>
      </w:r>
      <w:r w:rsidRPr="00583939">
        <w:rPr>
          <w:rFonts w:eastAsia="Calibri"/>
          <w:sz w:val="28"/>
          <w:szCs w:val="28"/>
          <w:lang w:eastAsia="en-US"/>
        </w:rPr>
        <w:t>служащим (в том числе относящимся к учебно-вспомогательному персоналу в соответствии с п</w:t>
      </w:r>
      <w:r w:rsidRPr="00583939">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583939">
        <w:rPr>
          <w:rFonts w:eastAsia="Calibri"/>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2F4259" w:rsidRDefault="002F4259" w:rsidP="002F4259">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Надбавка за выслугу лет устанавливается в процентах от должностного оклада (</w:t>
      </w:r>
      <w:r w:rsidRPr="00583939">
        <w:rPr>
          <w:sz w:val="28"/>
          <w:szCs w:val="28"/>
        </w:rPr>
        <w:t xml:space="preserve">педагогическим работникам, </w:t>
      </w:r>
      <w:r>
        <w:rPr>
          <w:sz w:val="28"/>
          <w:szCs w:val="28"/>
        </w:rPr>
        <w:t xml:space="preserve"> </w:t>
      </w:r>
      <w:r w:rsidRPr="00583939">
        <w:rPr>
          <w:sz w:val="28"/>
          <w:szCs w:val="28"/>
        </w:rPr>
        <w:t>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83939">
        <w:rPr>
          <w:rFonts w:eastAsia="Calibri"/>
          <w:sz w:val="28"/>
          <w:szCs w:val="28"/>
          <w:lang w:eastAsia="en-US"/>
        </w:rPr>
        <w:t>)</w:t>
      </w:r>
      <w:r>
        <w:rPr>
          <w:rFonts w:eastAsia="Calibri"/>
          <w:sz w:val="28"/>
          <w:szCs w:val="28"/>
          <w:lang w:eastAsia="en-US"/>
        </w:rPr>
        <w:t>.</w:t>
      </w:r>
    </w:p>
    <w:p w:rsidR="002F4259" w:rsidRDefault="002F4259" w:rsidP="002F4259">
      <w:pPr>
        <w:shd w:val="clear" w:color="auto" w:fill="FFFFFF"/>
        <w:ind w:firstLine="709"/>
        <w:jc w:val="both"/>
        <w:textAlignment w:val="baseline"/>
        <w:rPr>
          <w:sz w:val="28"/>
          <w:szCs w:val="28"/>
        </w:rPr>
      </w:pPr>
      <w:r>
        <w:rPr>
          <w:rFonts w:eastAsia="Calibri"/>
          <w:sz w:val="28"/>
          <w:szCs w:val="28"/>
          <w:lang w:eastAsia="en-US"/>
        </w:rPr>
        <w:t xml:space="preserve">Размер надбавки за выслугу лет устанавливается в зависимости  от стажа работы (службы) </w:t>
      </w:r>
      <w:r w:rsidRPr="00583939">
        <w:rPr>
          <w:rFonts w:eastAsia="Calibri"/>
          <w:sz w:val="28"/>
          <w:szCs w:val="28"/>
          <w:lang w:eastAsia="en-US"/>
        </w:rPr>
        <w:t>в государственных и муниципальных учреждениях, государственных органах и органах местного самоуправления</w:t>
      </w:r>
      <w:r>
        <w:rPr>
          <w:rFonts w:eastAsia="Calibri"/>
          <w:sz w:val="28"/>
          <w:szCs w:val="28"/>
          <w:lang w:eastAsia="en-US"/>
        </w:rPr>
        <w:t xml:space="preserve"> в соответствии с </w:t>
      </w:r>
      <w:r w:rsidRPr="00B42FCC">
        <w:rPr>
          <w:sz w:val="28"/>
          <w:szCs w:val="28"/>
        </w:rPr>
        <w:t>таблице</w:t>
      </w:r>
      <w:r>
        <w:rPr>
          <w:sz w:val="28"/>
          <w:szCs w:val="28"/>
        </w:rPr>
        <w:t>й</w:t>
      </w:r>
      <w:r w:rsidRPr="00B42FCC">
        <w:rPr>
          <w:sz w:val="28"/>
          <w:szCs w:val="28"/>
        </w:rPr>
        <w:t> № 1</w:t>
      </w:r>
      <w:r>
        <w:rPr>
          <w:sz w:val="28"/>
          <w:szCs w:val="28"/>
        </w:rPr>
        <w:t>1</w:t>
      </w:r>
      <w:r w:rsidRPr="00B42FCC">
        <w:rPr>
          <w:sz w:val="28"/>
          <w:szCs w:val="28"/>
        </w:rPr>
        <w:t>.</w:t>
      </w:r>
    </w:p>
    <w:p w:rsidR="002F4259" w:rsidRPr="00583939" w:rsidRDefault="002F4259" w:rsidP="002F4259">
      <w:pPr>
        <w:shd w:val="clear" w:color="auto" w:fill="FFFFFF"/>
        <w:ind w:firstLine="709"/>
        <w:jc w:val="both"/>
        <w:textAlignment w:val="baseline"/>
        <w:rPr>
          <w:sz w:val="28"/>
          <w:szCs w:val="28"/>
        </w:rPr>
      </w:pPr>
    </w:p>
    <w:p w:rsidR="002F4259" w:rsidRPr="00583939" w:rsidRDefault="002F4259" w:rsidP="002F4259">
      <w:pPr>
        <w:autoSpaceDE w:val="0"/>
        <w:autoSpaceDN w:val="0"/>
        <w:jc w:val="right"/>
        <w:rPr>
          <w:sz w:val="28"/>
          <w:szCs w:val="28"/>
        </w:rPr>
      </w:pPr>
      <w:r w:rsidRPr="00583939">
        <w:rPr>
          <w:sz w:val="28"/>
          <w:szCs w:val="28"/>
        </w:rPr>
        <w:t>Таблица № 1</w:t>
      </w:r>
      <w:r>
        <w:rPr>
          <w:sz w:val="28"/>
          <w:szCs w:val="28"/>
        </w:rPr>
        <w:t>1</w:t>
      </w:r>
    </w:p>
    <w:p w:rsidR="002F4259" w:rsidRPr="00583939" w:rsidRDefault="002F4259" w:rsidP="002F4259">
      <w:pPr>
        <w:autoSpaceDE w:val="0"/>
        <w:autoSpaceDN w:val="0"/>
        <w:jc w:val="right"/>
        <w:rPr>
          <w:sz w:val="28"/>
          <w:szCs w:val="28"/>
        </w:rPr>
      </w:pPr>
    </w:p>
    <w:p w:rsidR="002F4259" w:rsidRPr="00583939" w:rsidRDefault="002F4259" w:rsidP="002F4259">
      <w:pPr>
        <w:autoSpaceDE w:val="0"/>
        <w:autoSpaceDN w:val="0"/>
        <w:jc w:val="center"/>
        <w:rPr>
          <w:sz w:val="28"/>
          <w:szCs w:val="28"/>
        </w:rPr>
      </w:pPr>
      <w:r w:rsidRPr="00583939">
        <w:rPr>
          <w:sz w:val="28"/>
          <w:szCs w:val="28"/>
        </w:rPr>
        <w:t xml:space="preserve">РАЗМЕРЫ </w:t>
      </w:r>
      <w:r>
        <w:rPr>
          <w:sz w:val="28"/>
          <w:szCs w:val="28"/>
        </w:rPr>
        <w:t>НАДБАВКИ</w:t>
      </w:r>
    </w:p>
    <w:p w:rsidR="002F4259" w:rsidRDefault="002F4259" w:rsidP="002F4259">
      <w:pPr>
        <w:autoSpaceDE w:val="0"/>
        <w:autoSpaceDN w:val="0"/>
        <w:jc w:val="center"/>
        <w:rPr>
          <w:rFonts w:eastAsia="Calibri"/>
          <w:sz w:val="28"/>
          <w:szCs w:val="28"/>
          <w:lang w:eastAsia="en-US"/>
        </w:rPr>
      </w:pPr>
      <w:r w:rsidRPr="00583939">
        <w:rPr>
          <w:rFonts w:eastAsia="Calibri"/>
          <w:sz w:val="28"/>
          <w:szCs w:val="28"/>
          <w:lang w:eastAsia="en-US"/>
        </w:rPr>
        <w:t>за выслугу лет</w:t>
      </w:r>
    </w:p>
    <w:p w:rsidR="002F4259" w:rsidRPr="00583939" w:rsidRDefault="002F4259" w:rsidP="002F4259">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2F4259" w:rsidRPr="00583939" w:rsidTr="00D7634C">
        <w:tc>
          <w:tcPr>
            <w:tcW w:w="545" w:type="dxa"/>
            <w:tcBorders>
              <w:top w:val="single" w:sz="4" w:space="0" w:color="auto"/>
              <w:left w:val="single" w:sz="4" w:space="0" w:color="auto"/>
              <w:bottom w:val="single" w:sz="4" w:space="0" w:color="auto"/>
              <w:right w:val="single" w:sz="4" w:space="0" w:color="auto"/>
            </w:tcBorders>
            <w:hideMark/>
          </w:tcPr>
          <w:p w:rsidR="002F4259" w:rsidRPr="00583939" w:rsidRDefault="002F4259" w:rsidP="00D7634C">
            <w:pPr>
              <w:autoSpaceDE w:val="0"/>
              <w:autoSpaceDN w:val="0"/>
              <w:jc w:val="center"/>
              <w:rPr>
                <w:sz w:val="28"/>
                <w:szCs w:val="28"/>
              </w:rPr>
            </w:pPr>
            <w:r w:rsidRPr="00583939">
              <w:rPr>
                <w:sz w:val="28"/>
                <w:szCs w:val="28"/>
              </w:rPr>
              <w:t>№</w:t>
            </w:r>
          </w:p>
          <w:p w:rsidR="002F4259" w:rsidRPr="00583939" w:rsidRDefault="002F4259"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2F4259" w:rsidRPr="00583939" w:rsidRDefault="002F4259" w:rsidP="00D7634C">
            <w:pPr>
              <w:autoSpaceDE w:val="0"/>
              <w:autoSpaceDN w:val="0"/>
              <w:jc w:val="center"/>
              <w:rPr>
                <w:sz w:val="28"/>
                <w:szCs w:val="28"/>
              </w:rPr>
            </w:pPr>
            <w:r w:rsidRPr="00583939">
              <w:rPr>
                <w:sz w:val="28"/>
                <w:szCs w:val="28"/>
              </w:rPr>
              <w:t xml:space="preserve">Перечень </w:t>
            </w:r>
          </w:p>
          <w:p w:rsidR="002F4259" w:rsidRPr="00583939" w:rsidRDefault="002F4259"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2F4259" w:rsidRPr="00583939" w:rsidRDefault="002F4259"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2F4259" w:rsidRPr="00583939" w:rsidRDefault="002F4259" w:rsidP="00D7634C">
            <w:pPr>
              <w:autoSpaceDE w:val="0"/>
              <w:autoSpaceDN w:val="0"/>
              <w:jc w:val="center"/>
              <w:rPr>
                <w:sz w:val="28"/>
                <w:szCs w:val="28"/>
              </w:rPr>
            </w:pPr>
            <w:r w:rsidRPr="00583939">
              <w:rPr>
                <w:sz w:val="28"/>
                <w:szCs w:val="28"/>
              </w:rPr>
              <w:t>(процентов)</w:t>
            </w:r>
          </w:p>
        </w:tc>
      </w:tr>
    </w:tbl>
    <w:p w:rsidR="002F4259" w:rsidRPr="00583939" w:rsidRDefault="002F4259" w:rsidP="002F4259">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2F4259" w:rsidRPr="00583939" w:rsidTr="00D7634C">
        <w:trPr>
          <w:tblHeader/>
        </w:trPr>
        <w:tc>
          <w:tcPr>
            <w:tcW w:w="545" w:type="dxa"/>
            <w:hideMark/>
          </w:tcPr>
          <w:p w:rsidR="002F4259" w:rsidRPr="00583939" w:rsidRDefault="002F4259" w:rsidP="00D7634C">
            <w:pPr>
              <w:autoSpaceDE w:val="0"/>
              <w:autoSpaceDN w:val="0"/>
              <w:jc w:val="center"/>
              <w:rPr>
                <w:sz w:val="28"/>
                <w:szCs w:val="28"/>
                <w:lang w:val="en-US"/>
              </w:rPr>
            </w:pPr>
            <w:r w:rsidRPr="00583939">
              <w:rPr>
                <w:sz w:val="28"/>
                <w:szCs w:val="28"/>
                <w:lang w:val="en-US"/>
              </w:rPr>
              <w:t>1</w:t>
            </w:r>
          </w:p>
        </w:tc>
        <w:tc>
          <w:tcPr>
            <w:tcW w:w="6888" w:type="dxa"/>
            <w:hideMark/>
          </w:tcPr>
          <w:p w:rsidR="002F4259" w:rsidRPr="00583939" w:rsidRDefault="002F4259" w:rsidP="00D7634C">
            <w:pPr>
              <w:autoSpaceDE w:val="0"/>
              <w:autoSpaceDN w:val="0"/>
              <w:jc w:val="center"/>
              <w:rPr>
                <w:sz w:val="28"/>
                <w:szCs w:val="28"/>
                <w:lang w:val="en-US"/>
              </w:rPr>
            </w:pPr>
            <w:r w:rsidRPr="00583939">
              <w:rPr>
                <w:sz w:val="28"/>
                <w:szCs w:val="28"/>
                <w:lang w:val="en-US"/>
              </w:rPr>
              <w:t>2</w:t>
            </w:r>
          </w:p>
        </w:tc>
        <w:tc>
          <w:tcPr>
            <w:tcW w:w="2297" w:type="dxa"/>
            <w:hideMark/>
          </w:tcPr>
          <w:p w:rsidR="002F4259" w:rsidRPr="00583939" w:rsidRDefault="002F4259" w:rsidP="00D7634C">
            <w:pPr>
              <w:autoSpaceDE w:val="0"/>
              <w:autoSpaceDN w:val="0"/>
              <w:jc w:val="center"/>
              <w:rPr>
                <w:sz w:val="28"/>
                <w:szCs w:val="28"/>
                <w:lang w:val="en-US"/>
              </w:rPr>
            </w:pPr>
            <w:r w:rsidRPr="00583939">
              <w:rPr>
                <w:sz w:val="28"/>
                <w:szCs w:val="28"/>
                <w:lang w:val="en-US"/>
              </w:rPr>
              <w:t>3</w:t>
            </w:r>
          </w:p>
        </w:tc>
      </w:tr>
      <w:tr w:rsidR="002F4259" w:rsidRPr="00583939" w:rsidTr="00D7634C">
        <w:tc>
          <w:tcPr>
            <w:tcW w:w="545" w:type="dxa"/>
            <w:hideMark/>
          </w:tcPr>
          <w:p w:rsidR="002F4259" w:rsidRPr="00583939" w:rsidRDefault="002F4259" w:rsidP="00D7634C">
            <w:pPr>
              <w:autoSpaceDE w:val="0"/>
              <w:autoSpaceDN w:val="0"/>
              <w:jc w:val="center"/>
              <w:rPr>
                <w:sz w:val="28"/>
                <w:szCs w:val="28"/>
              </w:rPr>
            </w:pPr>
            <w:r w:rsidRPr="00583939">
              <w:rPr>
                <w:sz w:val="28"/>
                <w:szCs w:val="28"/>
              </w:rPr>
              <w:t>1.</w:t>
            </w:r>
          </w:p>
        </w:tc>
        <w:tc>
          <w:tcPr>
            <w:tcW w:w="6888" w:type="dxa"/>
            <w:hideMark/>
          </w:tcPr>
          <w:p w:rsidR="002F4259" w:rsidRPr="00583939" w:rsidRDefault="002F4259"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 xml:space="preserve"> </w:t>
            </w:r>
            <w:r w:rsidRPr="0070390E">
              <w:rPr>
                <w:sz w:val="28"/>
                <w:szCs w:val="28"/>
              </w:rPr>
              <w:t>руководители, специалисты и служащие, занимающие должности, включенные в ПКГ, утвержденные приказ</w:t>
            </w:r>
            <w:r w:rsidR="001034A6">
              <w:rPr>
                <w:sz w:val="28"/>
                <w:szCs w:val="28"/>
              </w:rPr>
              <w:t>ом</w:t>
            </w:r>
            <w:r w:rsidRPr="0070390E">
              <w:rPr>
                <w:sz w:val="28"/>
                <w:szCs w:val="28"/>
              </w:rPr>
              <w:t xml:space="preserve"> Минздравсоцразвития России от 05.05.2008 № 216н</w:t>
            </w:r>
            <w:r w:rsidR="005473CA">
              <w:rPr>
                <w:sz w:val="28"/>
                <w:szCs w:val="28"/>
              </w:rPr>
              <w:t xml:space="preserve">, педагогические работники не вошедшие в ПКГ, утвержденные приказом Минздрасоцразвития России от 05.05.2008 №216н, </w:t>
            </w:r>
            <w:r w:rsidRPr="00583939">
              <w:rPr>
                <w:rFonts w:eastAsia="Calibri"/>
                <w:sz w:val="28"/>
                <w:szCs w:val="28"/>
                <w:lang w:eastAsia="en-US"/>
              </w:rPr>
              <w:t>при стаже работы (службы):</w:t>
            </w:r>
          </w:p>
          <w:p w:rsidR="002F4259" w:rsidRPr="00583939" w:rsidRDefault="002F4259" w:rsidP="00D7634C">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2F4259" w:rsidRPr="00583939" w:rsidRDefault="002F4259" w:rsidP="00D7634C">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2F4259" w:rsidRPr="00583939" w:rsidRDefault="002F4259" w:rsidP="00D7634C">
            <w:pPr>
              <w:shd w:val="clear" w:color="auto" w:fill="FFFFFF"/>
              <w:ind w:firstLine="709"/>
              <w:jc w:val="both"/>
              <w:textAlignment w:val="baseline"/>
              <w:rPr>
                <w:sz w:val="28"/>
                <w:szCs w:val="28"/>
              </w:rPr>
            </w:pPr>
            <w:r w:rsidRPr="00583939">
              <w:rPr>
                <w:rFonts w:eastAsia="Calibri"/>
                <w:sz w:val="28"/>
                <w:szCs w:val="28"/>
                <w:lang w:eastAsia="en-US"/>
              </w:rPr>
              <w:t>свыше 15 лет</w:t>
            </w:r>
          </w:p>
        </w:tc>
        <w:tc>
          <w:tcPr>
            <w:tcW w:w="2297" w:type="dxa"/>
          </w:tcPr>
          <w:p w:rsidR="002F4259" w:rsidRPr="00583939" w:rsidRDefault="002F4259" w:rsidP="00D7634C">
            <w:pPr>
              <w:autoSpaceDE w:val="0"/>
              <w:autoSpaceDN w:val="0"/>
              <w:rPr>
                <w:sz w:val="28"/>
                <w:szCs w:val="28"/>
              </w:rPr>
            </w:pPr>
          </w:p>
          <w:p w:rsidR="002F4259" w:rsidRDefault="002F4259" w:rsidP="00D7634C">
            <w:pPr>
              <w:autoSpaceDE w:val="0"/>
              <w:autoSpaceDN w:val="0"/>
              <w:jc w:val="center"/>
              <w:rPr>
                <w:sz w:val="28"/>
                <w:szCs w:val="28"/>
              </w:rPr>
            </w:pPr>
          </w:p>
          <w:p w:rsidR="002F4259" w:rsidRDefault="002F4259" w:rsidP="00D7634C">
            <w:pPr>
              <w:autoSpaceDE w:val="0"/>
              <w:autoSpaceDN w:val="0"/>
              <w:jc w:val="center"/>
              <w:rPr>
                <w:sz w:val="28"/>
                <w:szCs w:val="28"/>
              </w:rPr>
            </w:pPr>
          </w:p>
          <w:p w:rsidR="002F4259" w:rsidRDefault="002F4259" w:rsidP="00D7634C">
            <w:pPr>
              <w:autoSpaceDE w:val="0"/>
              <w:autoSpaceDN w:val="0"/>
              <w:jc w:val="center"/>
              <w:rPr>
                <w:sz w:val="28"/>
                <w:szCs w:val="28"/>
              </w:rPr>
            </w:pPr>
          </w:p>
          <w:p w:rsidR="002F4259" w:rsidRDefault="002F4259" w:rsidP="00D7634C">
            <w:pPr>
              <w:autoSpaceDE w:val="0"/>
              <w:autoSpaceDN w:val="0"/>
              <w:jc w:val="center"/>
              <w:rPr>
                <w:sz w:val="28"/>
                <w:szCs w:val="28"/>
              </w:rPr>
            </w:pPr>
          </w:p>
          <w:p w:rsidR="002F4259" w:rsidRDefault="002F4259" w:rsidP="00D7634C">
            <w:pPr>
              <w:autoSpaceDE w:val="0"/>
              <w:autoSpaceDN w:val="0"/>
              <w:jc w:val="center"/>
              <w:rPr>
                <w:sz w:val="28"/>
                <w:szCs w:val="28"/>
              </w:rPr>
            </w:pPr>
          </w:p>
          <w:p w:rsidR="002F4259" w:rsidRDefault="002F4259" w:rsidP="00D7634C">
            <w:pPr>
              <w:autoSpaceDE w:val="0"/>
              <w:autoSpaceDN w:val="0"/>
              <w:jc w:val="center"/>
              <w:rPr>
                <w:sz w:val="28"/>
                <w:szCs w:val="28"/>
              </w:rPr>
            </w:pPr>
            <w:r>
              <w:rPr>
                <w:sz w:val="28"/>
                <w:szCs w:val="28"/>
              </w:rPr>
              <w:t>10</w:t>
            </w:r>
          </w:p>
          <w:p w:rsidR="002F4259" w:rsidRDefault="002F4259" w:rsidP="00D7634C">
            <w:pPr>
              <w:autoSpaceDE w:val="0"/>
              <w:autoSpaceDN w:val="0"/>
              <w:jc w:val="center"/>
              <w:rPr>
                <w:sz w:val="28"/>
                <w:szCs w:val="28"/>
              </w:rPr>
            </w:pPr>
            <w:r>
              <w:rPr>
                <w:sz w:val="28"/>
                <w:szCs w:val="28"/>
              </w:rPr>
              <w:t>15</w:t>
            </w:r>
          </w:p>
          <w:p w:rsidR="002F4259" w:rsidRPr="00583939" w:rsidRDefault="002F4259" w:rsidP="00D7634C">
            <w:pPr>
              <w:autoSpaceDE w:val="0"/>
              <w:autoSpaceDN w:val="0"/>
              <w:jc w:val="center"/>
              <w:rPr>
                <w:sz w:val="28"/>
                <w:szCs w:val="28"/>
              </w:rPr>
            </w:pPr>
            <w:r>
              <w:rPr>
                <w:sz w:val="28"/>
                <w:szCs w:val="28"/>
              </w:rPr>
              <w:t>20</w:t>
            </w:r>
          </w:p>
        </w:tc>
      </w:tr>
      <w:tr w:rsidR="002F4259" w:rsidRPr="00583939" w:rsidTr="00D7634C">
        <w:tc>
          <w:tcPr>
            <w:tcW w:w="545" w:type="dxa"/>
          </w:tcPr>
          <w:p w:rsidR="002F4259" w:rsidRPr="00583939" w:rsidRDefault="002F4259" w:rsidP="00D7634C">
            <w:pPr>
              <w:autoSpaceDE w:val="0"/>
              <w:autoSpaceDN w:val="0"/>
              <w:jc w:val="center"/>
              <w:rPr>
                <w:sz w:val="28"/>
                <w:szCs w:val="28"/>
              </w:rPr>
            </w:pPr>
            <w:r>
              <w:rPr>
                <w:sz w:val="28"/>
                <w:szCs w:val="28"/>
              </w:rPr>
              <w:t xml:space="preserve">2. </w:t>
            </w:r>
          </w:p>
        </w:tc>
        <w:tc>
          <w:tcPr>
            <w:tcW w:w="6888" w:type="dxa"/>
          </w:tcPr>
          <w:p w:rsidR="002F4259" w:rsidRDefault="002F4259" w:rsidP="00D7634C">
            <w:pPr>
              <w:autoSpaceDE w:val="0"/>
              <w:autoSpaceDN w:val="0"/>
              <w:rPr>
                <w:sz w:val="28"/>
                <w:szCs w:val="28"/>
              </w:rPr>
            </w:pPr>
            <w:r>
              <w:rPr>
                <w:sz w:val="28"/>
                <w:szCs w:val="28"/>
              </w:rPr>
              <w:t xml:space="preserve">Иные </w:t>
            </w:r>
            <w:r w:rsidRPr="0070390E">
              <w:rPr>
                <w:sz w:val="28"/>
                <w:szCs w:val="28"/>
              </w:rPr>
              <w:t>руководители, специалисты и служащие</w:t>
            </w:r>
          </w:p>
          <w:p w:rsidR="002F4259" w:rsidRDefault="002F4259" w:rsidP="00D7634C">
            <w:pPr>
              <w:autoSpaceDE w:val="0"/>
              <w:autoSpaceDN w:val="0"/>
              <w:rPr>
                <w:rFonts w:eastAsia="Calibri"/>
                <w:sz w:val="28"/>
                <w:szCs w:val="28"/>
                <w:lang w:eastAsia="en-US"/>
              </w:rPr>
            </w:pPr>
            <w:r w:rsidRPr="00583939">
              <w:rPr>
                <w:rFonts w:eastAsia="Calibri"/>
                <w:sz w:val="28"/>
                <w:szCs w:val="28"/>
                <w:lang w:eastAsia="en-US"/>
              </w:rPr>
              <w:t>при стаже работы (службы):</w:t>
            </w:r>
          </w:p>
          <w:p w:rsidR="002F4259" w:rsidRPr="00583939" w:rsidRDefault="002F4259" w:rsidP="00D7634C">
            <w:pPr>
              <w:autoSpaceDE w:val="0"/>
              <w:autoSpaceDN w:val="0"/>
              <w:rPr>
                <w:rFonts w:eastAsia="Calibri"/>
                <w:sz w:val="28"/>
                <w:szCs w:val="28"/>
                <w:lang w:eastAsia="en-US"/>
              </w:rPr>
            </w:pPr>
            <w:r>
              <w:rPr>
                <w:rFonts w:eastAsia="Calibri"/>
                <w:sz w:val="28"/>
                <w:szCs w:val="28"/>
                <w:lang w:eastAsia="en-US"/>
              </w:rPr>
              <w:t xml:space="preserve">          </w:t>
            </w:r>
            <w:r w:rsidRPr="0040593A">
              <w:rPr>
                <w:rFonts w:eastAsia="Calibri"/>
                <w:sz w:val="28"/>
                <w:szCs w:val="28"/>
                <w:lang w:eastAsia="en-US"/>
              </w:rPr>
              <w:t>от 1 года до 5 лет</w:t>
            </w:r>
          </w:p>
          <w:p w:rsidR="002F4259" w:rsidRPr="00583939" w:rsidRDefault="002F4259" w:rsidP="00D7634C">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2F4259" w:rsidRPr="00583939" w:rsidRDefault="002F4259" w:rsidP="00D7634C">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2F4259" w:rsidRPr="00583939" w:rsidRDefault="002F4259" w:rsidP="00D7634C">
            <w:pPr>
              <w:autoSpaceDE w:val="0"/>
              <w:autoSpaceDN w:val="0"/>
              <w:rPr>
                <w:sz w:val="28"/>
                <w:szCs w:val="28"/>
              </w:rPr>
            </w:pPr>
            <w:r>
              <w:rPr>
                <w:rFonts w:eastAsia="Calibri"/>
                <w:sz w:val="28"/>
                <w:szCs w:val="28"/>
                <w:lang w:eastAsia="en-US"/>
              </w:rPr>
              <w:t xml:space="preserve">          </w:t>
            </w:r>
            <w:r w:rsidRPr="00583939">
              <w:rPr>
                <w:rFonts w:eastAsia="Calibri"/>
                <w:sz w:val="28"/>
                <w:szCs w:val="28"/>
                <w:lang w:eastAsia="en-US"/>
              </w:rPr>
              <w:t xml:space="preserve">свыше 15 лет </w:t>
            </w:r>
          </w:p>
        </w:tc>
        <w:tc>
          <w:tcPr>
            <w:tcW w:w="2297" w:type="dxa"/>
          </w:tcPr>
          <w:p w:rsidR="002F4259" w:rsidRDefault="002F4259" w:rsidP="00D7634C">
            <w:pPr>
              <w:autoSpaceDE w:val="0"/>
              <w:autoSpaceDN w:val="0"/>
              <w:rPr>
                <w:sz w:val="28"/>
                <w:szCs w:val="28"/>
              </w:rPr>
            </w:pPr>
          </w:p>
          <w:p w:rsidR="002F4259" w:rsidRDefault="002F4259" w:rsidP="00D7634C">
            <w:pPr>
              <w:autoSpaceDE w:val="0"/>
              <w:autoSpaceDN w:val="0"/>
              <w:rPr>
                <w:sz w:val="28"/>
                <w:szCs w:val="28"/>
              </w:rPr>
            </w:pPr>
          </w:p>
          <w:p w:rsidR="002F4259" w:rsidRDefault="002F4259" w:rsidP="00D7634C">
            <w:pPr>
              <w:autoSpaceDE w:val="0"/>
              <w:autoSpaceDN w:val="0"/>
              <w:jc w:val="center"/>
              <w:rPr>
                <w:sz w:val="28"/>
                <w:szCs w:val="28"/>
              </w:rPr>
            </w:pPr>
            <w:r>
              <w:rPr>
                <w:sz w:val="28"/>
                <w:szCs w:val="28"/>
              </w:rPr>
              <w:t>10</w:t>
            </w:r>
          </w:p>
          <w:p w:rsidR="002F4259" w:rsidRDefault="002F4259" w:rsidP="00D7634C">
            <w:pPr>
              <w:autoSpaceDE w:val="0"/>
              <w:autoSpaceDN w:val="0"/>
              <w:jc w:val="center"/>
              <w:rPr>
                <w:sz w:val="28"/>
                <w:szCs w:val="28"/>
              </w:rPr>
            </w:pPr>
            <w:r>
              <w:rPr>
                <w:sz w:val="28"/>
                <w:szCs w:val="28"/>
              </w:rPr>
              <w:t>15</w:t>
            </w:r>
          </w:p>
          <w:p w:rsidR="002F4259" w:rsidRDefault="002F4259" w:rsidP="00D7634C">
            <w:pPr>
              <w:autoSpaceDE w:val="0"/>
              <w:autoSpaceDN w:val="0"/>
              <w:jc w:val="center"/>
              <w:rPr>
                <w:sz w:val="28"/>
                <w:szCs w:val="28"/>
              </w:rPr>
            </w:pPr>
            <w:r>
              <w:rPr>
                <w:sz w:val="28"/>
                <w:szCs w:val="28"/>
              </w:rPr>
              <w:t>20</w:t>
            </w:r>
          </w:p>
          <w:p w:rsidR="002F4259" w:rsidRPr="00583939" w:rsidRDefault="002F4259" w:rsidP="00D7634C">
            <w:pPr>
              <w:autoSpaceDE w:val="0"/>
              <w:autoSpaceDN w:val="0"/>
              <w:jc w:val="center"/>
              <w:rPr>
                <w:sz w:val="28"/>
                <w:szCs w:val="28"/>
              </w:rPr>
            </w:pPr>
            <w:r>
              <w:rPr>
                <w:sz w:val="28"/>
                <w:szCs w:val="28"/>
              </w:rPr>
              <w:t>30</w:t>
            </w:r>
          </w:p>
        </w:tc>
      </w:tr>
    </w:tbl>
    <w:p w:rsidR="002F4259" w:rsidRPr="00583939" w:rsidRDefault="002F4259" w:rsidP="0040593A">
      <w:pPr>
        <w:shd w:val="clear" w:color="auto" w:fill="FFFFFF"/>
        <w:ind w:firstLine="709"/>
        <w:jc w:val="both"/>
        <w:textAlignment w:val="baseline"/>
        <w:rPr>
          <w:rFonts w:eastAsia="Calibri"/>
          <w:sz w:val="28"/>
          <w:szCs w:val="28"/>
          <w:lang w:eastAsia="en-US"/>
        </w:rPr>
      </w:pPr>
    </w:p>
    <w:p w:rsidR="00C314C4" w:rsidRPr="00583939" w:rsidRDefault="00C314C4" w:rsidP="00C314C4">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 Премирование работников осуществляется на основании приказа руководителя учреждения.</w:t>
      </w:r>
    </w:p>
    <w:p w:rsidR="00C9795F" w:rsidRPr="00C9795F" w:rsidRDefault="00A20CAE" w:rsidP="00C9795F">
      <w:pPr>
        <w:widowControl w:val="0"/>
        <w:autoSpaceDE w:val="0"/>
        <w:autoSpaceDN w:val="0"/>
        <w:adjustRightInd w:val="0"/>
        <w:ind w:firstLine="720"/>
        <w:jc w:val="both"/>
        <w:rPr>
          <w:sz w:val="28"/>
          <w:szCs w:val="28"/>
          <w:lang w:eastAsia="ar-SA"/>
        </w:rPr>
      </w:pPr>
      <w:r w:rsidRPr="00583939">
        <w:rPr>
          <w:sz w:val="28"/>
          <w:szCs w:val="28"/>
        </w:rPr>
        <w:t>4.7.1</w:t>
      </w:r>
      <w:r w:rsidR="00C9795F">
        <w:rPr>
          <w:sz w:val="28"/>
          <w:szCs w:val="28"/>
        </w:rPr>
        <w:t xml:space="preserve"> </w:t>
      </w:r>
      <w:r w:rsidR="00C9795F" w:rsidRPr="00C9795F">
        <w:rPr>
          <w:sz w:val="28"/>
          <w:szCs w:val="28"/>
          <w:lang w:eastAsia="ar-SA"/>
        </w:rPr>
        <w:t xml:space="preserve">Работникам  школы устанавливаются </w:t>
      </w:r>
      <w:r w:rsidR="00C9795F" w:rsidRPr="00C9795F">
        <w:rPr>
          <w:b/>
          <w:sz w:val="28"/>
          <w:szCs w:val="28"/>
          <w:lang w:eastAsia="ar-SA"/>
        </w:rPr>
        <w:t>премиальные выплаты</w:t>
      </w:r>
      <w:r w:rsidR="00C9795F" w:rsidRPr="00C9795F">
        <w:rPr>
          <w:sz w:val="28"/>
          <w:szCs w:val="28"/>
          <w:lang w:eastAsia="ar-SA"/>
        </w:rPr>
        <w:t xml:space="preserve">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руководителя учреждения, его заместителей и главного бухгалтера.</w:t>
      </w:r>
    </w:p>
    <w:p w:rsidR="00C9795F" w:rsidRPr="00C9795F" w:rsidRDefault="00C9795F" w:rsidP="00C9795F">
      <w:pPr>
        <w:widowControl w:val="0"/>
        <w:ind w:firstLine="709"/>
        <w:jc w:val="both"/>
        <w:rPr>
          <w:sz w:val="28"/>
          <w:szCs w:val="28"/>
          <w:lang w:eastAsia="ar-SA"/>
        </w:rPr>
      </w:pPr>
      <w:r w:rsidRPr="00C9795F">
        <w:rPr>
          <w:sz w:val="28"/>
          <w:szCs w:val="28"/>
          <w:lang w:eastAsia="ar-SA"/>
        </w:rPr>
        <w:t xml:space="preserve">Премиальные выплаты по итогам работы выплачиваются работникам </w:t>
      </w:r>
      <w:r w:rsidRPr="00C9795F">
        <w:rPr>
          <w:sz w:val="28"/>
          <w:szCs w:val="28"/>
          <w:lang w:eastAsia="ar-SA"/>
        </w:rPr>
        <w:lastRenderedPageBreak/>
        <w:t xml:space="preserve">школы с целью поощрения за общие результаты труда. Система показателей и условия премирования разрабатываются школой самостоятельно и фиксируются в настоящем положении . </w:t>
      </w:r>
    </w:p>
    <w:p w:rsidR="00C9795F" w:rsidRPr="00C9795F" w:rsidRDefault="00C9795F" w:rsidP="00C9795F">
      <w:pPr>
        <w:widowControl w:val="0"/>
        <w:ind w:firstLine="709"/>
        <w:jc w:val="both"/>
        <w:rPr>
          <w:sz w:val="28"/>
          <w:szCs w:val="28"/>
          <w:lang w:eastAsia="ar-SA"/>
        </w:rPr>
      </w:pPr>
      <w:r w:rsidRPr="00C9795F">
        <w:rPr>
          <w:sz w:val="28"/>
          <w:szCs w:val="28"/>
          <w:lang w:eastAsia="ar-SA"/>
        </w:rPr>
        <w:t>Конкретный размер премии может определяться как в процентах к должностному окладу так и в абсолютном размере.</w:t>
      </w:r>
    </w:p>
    <w:p w:rsidR="00C9795F" w:rsidRPr="00C9795F" w:rsidRDefault="00C9795F" w:rsidP="00C9795F">
      <w:pPr>
        <w:rPr>
          <w:b/>
          <w:i/>
          <w:sz w:val="28"/>
          <w:szCs w:val="28"/>
        </w:rPr>
      </w:pPr>
      <w:r w:rsidRPr="00C9795F">
        <w:rPr>
          <w:sz w:val="28"/>
          <w:szCs w:val="28"/>
        </w:rPr>
        <w:t xml:space="preserve">       Основанием для  премирования  работников  школы-интерната служат следующие показатели:</w:t>
      </w:r>
    </w:p>
    <w:p w:rsidR="00C9795F" w:rsidRPr="00C9795F" w:rsidRDefault="00C9795F" w:rsidP="00C9795F">
      <w:pPr>
        <w:widowControl w:val="0"/>
        <w:autoSpaceDE w:val="0"/>
        <w:autoSpaceDN w:val="0"/>
        <w:adjustRightInd w:val="0"/>
        <w:jc w:val="both"/>
        <w:rPr>
          <w:sz w:val="28"/>
          <w:szCs w:val="28"/>
        </w:rPr>
      </w:pPr>
      <w:r w:rsidRPr="00C9795F">
        <w:rPr>
          <w:sz w:val="28"/>
          <w:szCs w:val="28"/>
        </w:rPr>
        <w:t>-успешное и добросовестное исполнение работником своих должностных обязанностей;</w:t>
      </w:r>
    </w:p>
    <w:p w:rsidR="00C9795F" w:rsidRPr="00C9795F" w:rsidRDefault="00C9795F" w:rsidP="00C9795F">
      <w:pPr>
        <w:widowControl w:val="0"/>
        <w:autoSpaceDE w:val="0"/>
        <w:autoSpaceDN w:val="0"/>
        <w:adjustRightInd w:val="0"/>
        <w:jc w:val="both"/>
        <w:rPr>
          <w:sz w:val="28"/>
          <w:szCs w:val="28"/>
        </w:rPr>
      </w:pPr>
      <w:r w:rsidRPr="00C9795F">
        <w:rPr>
          <w:sz w:val="28"/>
          <w:szCs w:val="28"/>
        </w:rPr>
        <w:t>-инициативу, творчество и применение в работе современных форм и методов организации труда;</w:t>
      </w:r>
    </w:p>
    <w:p w:rsidR="00C9795F" w:rsidRPr="00C9795F" w:rsidRDefault="00C9795F" w:rsidP="00C9795F">
      <w:pPr>
        <w:widowControl w:val="0"/>
        <w:autoSpaceDE w:val="0"/>
        <w:autoSpaceDN w:val="0"/>
        <w:adjustRightInd w:val="0"/>
        <w:jc w:val="both"/>
        <w:rPr>
          <w:sz w:val="28"/>
          <w:szCs w:val="28"/>
        </w:rPr>
      </w:pPr>
      <w:r w:rsidRPr="00C9795F">
        <w:rPr>
          <w:sz w:val="28"/>
          <w:szCs w:val="28"/>
        </w:rPr>
        <w:t>-качественную подготовку и проведение мероприятий, связанных с уставной деятельностью учреждения;</w:t>
      </w:r>
    </w:p>
    <w:p w:rsidR="00C9795F" w:rsidRPr="00C9795F" w:rsidRDefault="00C9795F" w:rsidP="00C9795F">
      <w:pPr>
        <w:widowControl w:val="0"/>
        <w:autoSpaceDE w:val="0"/>
        <w:autoSpaceDN w:val="0"/>
        <w:adjustRightInd w:val="0"/>
        <w:jc w:val="both"/>
        <w:rPr>
          <w:sz w:val="28"/>
          <w:szCs w:val="28"/>
        </w:rPr>
      </w:pPr>
      <w:r w:rsidRPr="00C9795F">
        <w:rPr>
          <w:sz w:val="28"/>
          <w:szCs w:val="28"/>
        </w:rPr>
        <w:t>-участие в выполнении особо важных работ и мероприятий;</w:t>
      </w:r>
    </w:p>
    <w:p w:rsidR="00C9795F" w:rsidRPr="00C9795F" w:rsidRDefault="00C9795F" w:rsidP="00C9795F">
      <w:pPr>
        <w:widowControl w:val="0"/>
        <w:autoSpaceDE w:val="0"/>
        <w:autoSpaceDN w:val="0"/>
        <w:adjustRightInd w:val="0"/>
        <w:jc w:val="both"/>
        <w:rPr>
          <w:sz w:val="28"/>
          <w:szCs w:val="28"/>
        </w:rPr>
      </w:pPr>
      <w:r w:rsidRPr="00C9795F">
        <w:rPr>
          <w:sz w:val="28"/>
          <w:szCs w:val="28"/>
        </w:rPr>
        <w:t>-соблюдение исполнительской дисциплины;</w:t>
      </w:r>
    </w:p>
    <w:p w:rsidR="00C9795F" w:rsidRDefault="00C9795F" w:rsidP="00C9795F">
      <w:pPr>
        <w:widowControl w:val="0"/>
        <w:autoSpaceDE w:val="0"/>
        <w:autoSpaceDN w:val="0"/>
        <w:adjustRightInd w:val="0"/>
        <w:jc w:val="both"/>
        <w:rPr>
          <w:sz w:val="28"/>
          <w:szCs w:val="28"/>
        </w:rPr>
      </w:pPr>
      <w:r w:rsidRPr="00C9795F">
        <w:rPr>
          <w:sz w:val="28"/>
          <w:szCs w:val="28"/>
        </w:rPr>
        <w:t>-обеспечение сохранности государственного имущества и так далее.</w:t>
      </w:r>
    </w:p>
    <w:p w:rsidR="00C9795F" w:rsidRDefault="00C9795F" w:rsidP="00C9795F">
      <w:pPr>
        <w:widowControl w:val="0"/>
        <w:autoSpaceDE w:val="0"/>
        <w:autoSpaceDN w:val="0"/>
        <w:adjustRightInd w:val="0"/>
        <w:jc w:val="both"/>
        <w:rPr>
          <w:sz w:val="28"/>
          <w:szCs w:val="28"/>
        </w:rPr>
      </w:pPr>
    </w:p>
    <w:tbl>
      <w:tblPr>
        <w:tblW w:w="0" w:type="auto"/>
        <w:tblCellMar>
          <w:top w:w="55" w:type="dxa"/>
          <w:left w:w="55" w:type="dxa"/>
          <w:bottom w:w="55" w:type="dxa"/>
          <w:right w:w="55" w:type="dxa"/>
        </w:tblCellMar>
        <w:tblLook w:val="0000" w:firstRow="0" w:lastRow="0" w:firstColumn="0" w:lastColumn="0" w:noHBand="0" w:noVBand="0"/>
      </w:tblPr>
      <w:tblGrid>
        <w:gridCol w:w="891"/>
        <w:gridCol w:w="6316"/>
        <w:gridCol w:w="2364"/>
      </w:tblGrid>
      <w:tr w:rsidR="00C9795F" w:rsidRPr="00C9795F" w:rsidTr="00C9795F">
        <w:tc>
          <w:tcPr>
            <w:tcW w:w="9571" w:type="dxa"/>
            <w:gridSpan w:val="3"/>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center"/>
              <w:rPr>
                <w:b/>
                <w:sz w:val="22"/>
                <w:szCs w:val="22"/>
              </w:rPr>
            </w:pPr>
            <w:r w:rsidRPr="00C9795F">
              <w:rPr>
                <w:b/>
                <w:sz w:val="22"/>
                <w:szCs w:val="22"/>
              </w:rPr>
              <w:t>Премирование</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За выполнение внеплановой учебно-методической, учебно-организационной и учебно-воспитательной работы, результатом которой является улучшение условий осуществления образовательного процесса, расширение спектра образовательной деятельности</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center"/>
              <w:rPr>
                <w:sz w:val="22"/>
                <w:szCs w:val="22"/>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2</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За разработку и проведение внеплановых мероприятий, обеспечивающих экономию средств, улучшение условий труда, техники безопасности и пожарной безопасности в подразделениях и в школе-интернате в целом</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3</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autoSpaceDE w:val="0"/>
              <w:autoSpaceDN w:val="0"/>
              <w:adjustRightInd w:val="0"/>
              <w:jc w:val="both"/>
              <w:rPr>
                <w:sz w:val="22"/>
                <w:szCs w:val="22"/>
              </w:rPr>
            </w:pPr>
            <w:r w:rsidRPr="00C9795F">
              <w:rPr>
                <w:sz w:val="22"/>
                <w:szCs w:val="22"/>
              </w:rPr>
              <w:t>За положительные результаты проведенных проверок школы-интерната, подготовку и сдачу отчетности по учреждению</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4</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2"/>
                <w:szCs w:val="22"/>
              </w:rPr>
            </w:pPr>
            <w:r w:rsidRPr="00C9795F">
              <w:rPr>
                <w:sz w:val="22"/>
                <w:szCs w:val="22"/>
              </w:rPr>
              <w:t>За своевременную сдачу отчетной документации,  качественное  выполнение  задания, имеющего особо важное значение для учреждения</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5</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autoSpaceDE w:val="0"/>
              <w:autoSpaceDN w:val="0"/>
              <w:adjustRightInd w:val="0"/>
              <w:jc w:val="both"/>
              <w:rPr>
                <w:sz w:val="22"/>
                <w:szCs w:val="22"/>
              </w:rPr>
            </w:pPr>
            <w:r w:rsidRPr="00C9795F">
              <w:rPr>
                <w:sz w:val="22"/>
                <w:szCs w:val="22"/>
              </w:rPr>
              <w:t xml:space="preserve">За организацию и проведение,  как внутри  школы-интерната, так и за её пределами, семинаров,  конференций, педсоветов, «круглых столов», мастер-классов и т.д.,  для  специалистов   образовательных  учреждений города и области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6</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За результативное партнерство и взаимодействие с образовательными учреждениями  города и области по оказанию образовательных услуг воспитанникам школы-интерната.</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7</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За участие в работе творческих групп, комиссий районного, городского и областного уровня по разным направлениям работы образовательного учреждения</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8</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 xml:space="preserve">За качественную подготовку образовательного учреждения к началу нового учебного года (по итогам работы в </w:t>
            </w:r>
            <w:r w:rsidRPr="00C9795F">
              <w:rPr>
                <w:sz w:val="22"/>
                <w:szCs w:val="22"/>
                <w:lang w:val="en-US"/>
              </w:rPr>
              <w:t>I</w:t>
            </w:r>
            <w:r w:rsidRPr="00C9795F">
              <w:rPr>
                <w:sz w:val="22"/>
                <w:szCs w:val="22"/>
              </w:rPr>
              <w:t xml:space="preserve">, </w:t>
            </w:r>
            <w:r w:rsidRPr="00C9795F">
              <w:rPr>
                <w:sz w:val="22"/>
                <w:szCs w:val="22"/>
                <w:lang w:val="en-US"/>
              </w:rPr>
              <w:t>II</w:t>
            </w:r>
            <w:r w:rsidRPr="00C9795F">
              <w:rPr>
                <w:sz w:val="22"/>
                <w:szCs w:val="22"/>
              </w:rPr>
              <w:t>,</w:t>
            </w:r>
            <w:r w:rsidRPr="00C9795F">
              <w:rPr>
                <w:sz w:val="22"/>
                <w:szCs w:val="22"/>
                <w:lang w:val="en-US"/>
              </w:rPr>
              <w:t>III</w:t>
            </w:r>
            <w:r w:rsidRPr="00C9795F">
              <w:rPr>
                <w:sz w:val="22"/>
                <w:szCs w:val="22"/>
              </w:rPr>
              <w:t xml:space="preserve"> и в </w:t>
            </w:r>
            <w:r w:rsidRPr="00C9795F">
              <w:rPr>
                <w:sz w:val="22"/>
                <w:szCs w:val="22"/>
                <w:lang w:val="en-US"/>
              </w:rPr>
              <w:t>IV</w:t>
            </w:r>
            <w:r w:rsidRPr="00C9795F">
              <w:rPr>
                <w:sz w:val="22"/>
                <w:szCs w:val="22"/>
              </w:rPr>
              <w:t xml:space="preserve">  кварталах), к началу четверти.</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9</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 xml:space="preserve">За высокий уровень соблюдения требований по охране труда, техники безопасности и отсутствие несчастных случаев с </w:t>
            </w:r>
            <w:r w:rsidRPr="00C9795F">
              <w:rPr>
                <w:sz w:val="22"/>
                <w:szCs w:val="22"/>
              </w:rPr>
              <w:lastRenderedPageBreak/>
              <w:t xml:space="preserve">воспитанниками и сотрудниками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lastRenderedPageBreak/>
              <w:t xml:space="preserve">как  процентом соотношении так и в </w:t>
            </w:r>
            <w:r w:rsidRPr="00C9795F">
              <w:rPr>
                <w:sz w:val="22"/>
                <w:szCs w:val="22"/>
              </w:rPr>
              <w:lastRenderedPageBreak/>
              <w:t xml:space="preserve">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lastRenderedPageBreak/>
              <w:t>10</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 xml:space="preserve">За результативную работу по профилактике правонарушений среди воспитанников (отсутствие преступлений и правонарушений)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11</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 xml:space="preserve">Медперсоналу за снижение  заболеваемости воспитанников  по сравнению с предыдущим годом или стабильный низкий уровень заболеваемости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12</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jc w:val="both"/>
              <w:rPr>
                <w:sz w:val="22"/>
                <w:szCs w:val="22"/>
              </w:rPr>
            </w:pPr>
            <w:r w:rsidRPr="00C9795F">
              <w:rPr>
                <w:sz w:val="22"/>
                <w:szCs w:val="22"/>
              </w:rPr>
              <w:t xml:space="preserve">За достижение высоких результатов воспитанников в конкурсах, соревнованиях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13</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2"/>
                <w:szCs w:val="22"/>
              </w:rPr>
            </w:pPr>
            <w:r w:rsidRPr="00C9795F">
              <w:rPr>
                <w:sz w:val="22"/>
                <w:szCs w:val="22"/>
              </w:rPr>
              <w:t xml:space="preserve"> За внедрение в течение года новых педагогических и информационных технологий в образовательный процесс  </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14</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2"/>
                <w:szCs w:val="22"/>
              </w:rPr>
            </w:pPr>
            <w:r w:rsidRPr="00C9795F">
              <w:rPr>
                <w:sz w:val="22"/>
                <w:szCs w:val="22"/>
              </w:rPr>
              <w:t xml:space="preserve"> За сложность, напряженность и качество работы</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r w:rsidR="00C9795F" w:rsidRPr="00C9795F" w:rsidTr="00C9795F">
        <w:tc>
          <w:tcPr>
            <w:tcW w:w="891"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widowControl w:val="0"/>
              <w:suppressLineNumbers/>
              <w:suppressAutoHyphens/>
              <w:snapToGrid w:val="0"/>
              <w:jc w:val="center"/>
              <w:rPr>
                <w:rFonts w:eastAsia="Lucida Sans Unicode" w:cs="Tahoma"/>
                <w:kern w:val="1"/>
                <w:sz w:val="22"/>
                <w:szCs w:val="22"/>
              </w:rPr>
            </w:pPr>
            <w:r w:rsidRPr="00C9795F">
              <w:rPr>
                <w:rFonts w:eastAsia="Lucida Sans Unicode" w:cs="Tahoma"/>
                <w:kern w:val="1"/>
                <w:sz w:val="22"/>
                <w:szCs w:val="22"/>
              </w:rPr>
              <w:t>15</w:t>
            </w:r>
          </w:p>
        </w:tc>
        <w:tc>
          <w:tcPr>
            <w:tcW w:w="6316" w:type="dxa"/>
            <w:tcBorders>
              <w:top w:val="single" w:sz="4" w:space="0" w:color="auto"/>
              <w:left w:val="single" w:sz="4" w:space="0" w:color="auto"/>
              <w:bottom w:val="single" w:sz="4" w:space="0" w:color="auto"/>
              <w:right w:val="single" w:sz="4" w:space="0" w:color="auto"/>
            </w:tcBorders>
          </w:tcPr>
          <w:p w:rsidR="00C9795F" w:rsidRPr="00C9795F" w:rsidRDefault="00C9795F" w:rsidP="006B5AB2">
            <w:pPr>
              <w:tabs>
                <w:tab w:val="num" w:pos="1080"/>
              </w:tabs>
              <w:jc w:val="both"/>
              <w:rPr>
                <w:sz w:val="22"/>
                <w:szCs w:val="22"/>
              </w:rPr>
            </w:pPr>
            <w:r w:rsidRPr="00C9795F">
              <w:rPr>
                <w:sz w:val="22"/>
                <w:szCs w:val="22"/>
              </w:rPr>
              <w:t xml:space="preserve"> К юбилейным дням  рождения</w:t>
            </w:r>
            <w:r w:rsidR="006B5AB2">
              <w:rPr>
                <w:sz w:val="22"/>
                <w:szCs w:val="22"/>
              </w:rPr>
              <w:t>, а так-же к  профессиональным праздникам</w:t>
            </w:r>
          </w:p>
        </w:tc>
        <w:tc>
          <w:tcPr>
            <w:tcW w:w="2364" w:type="dxa"/>
            <w:tcBorders>
              <w:top w:val="single" w:sz="4" w:space="0" w:color="auto"/>
              <w:left w:val="single" w:sz="4" w:space="0" w:color="auto"/>
              <w:bottom w:val="single" w:sz="4" w:space="0" w:color="auto"/>
              <w:right w:val="single" w:sz="4" w:space="0" w:color="auto"/>
            </w:tcBorders>
          </w:tcPr>
          <w:p w:rsidR="00C9795F" w:rsidRPr="00C9795F" w:rsidRDefault="00C9795F" w:rsidP="00C9795F">
            <w:pPr>
              <w:rPr>
                <w:sz w:val="24"/>
                <w:szCs w:val="24"/>
              </w:rPr>
            </w:pPr>
            <w:r w:rsidRPr="00C9795F">
              <w:rPr>
                <w:sz w:val="22"/>
                <w:szCs w:val="22"/>
              </w:rPr>
              <w:t xml:space="preserve">как  процентом соотношении, так и в абсолютном размере </w:t>
            </w:r>
          </w:p>
        </w:tc>
      </w:tr>
    </w:tbl>
    <w:p w:rsidR="00C9795F" w:rsidRPr="00C9795F" w:rsidRDefault="00C9795F" w:rsidP="00C9795F">
      <w:pPr>
        <w:widowControl w:val="0"/>
        <w:autoSpaceDE w:val="0"/>
        <w:autoSpaceDN w:val="0"/>
        <w:adjustRightInd w:val="0"/>
        <w:jc w:val="both"/>
        <w:rPr>
          <w:sz w:val="28"/>
          <w:szCs w:val="28"/>
        </w:rPr>
      </w:pPr>
    </w:p>
    <w:p w:rsidR="00C9795F" w:rsidRPr="00C9795F" w:rsidRDefault="00C9795F" w:rsidP="00C9795F">
      <w:pPr>
        <w:ind w:firstLine="708"/>
        <w:rPr>
          <w:sz w:val="28"/>
          <w:szCs w:val="28"/>
        </w:rPr>
      </w:pPr>
    </w:p>
    <w:p w:rsidR="00C9795F" w:rsidRPr="00C9795F" w:rsidRDefault="00C9795F" w:rsidP="00C9795F">
      <w:pPr>
        <w:ind w:firstLine="708"/>
        <w:rPr>
          <w:b/>
          <w:i/>
          <w:sz w:val="28"/>
          <w:szCs w:val="28"/>
        </w:rPr>
      </w:pPr>
      <w:r w:rsidRPr="00C9795F">
        <w:rPr>
          <w:b/>
          <w:i/>
          <w:sz w:val="28"/>
          <w:szCs w:val="28"/>
        </w:rPr>
        <w:t xml:space="preserve">Основанием для лишения премии могут быть: </w:t>
      </w:r>
    </w:p>
    <w:p w:rsidR="00C9795F" w:rsidRPr="00C9795F" w:rsidRDefault="00C9795F" w:rsidP="00C9795F">
      <w:pPr>
        <w:rPr>
          <w:sz w:val="28"/>
          <w:szCs w:val="28"/>
        </w:rPr>
      </w:pPr>
      <w:r w:rsidRPr="00C9795F">
        <w:rPr>
          <w:sz w:val="28"/>
          <w:szCs w:val="28"/>
        </w:rPr>
        <w:t>-         нарушение трудовой  и исполнительской дисциплины и Правил внутреннего трудового распорядка;</w:t>
      </w:r>
    </w:p>
    <w:p w:rsidR="00C9795F" w:rsidRPr="00C9795F" w:rsidRDefault="00C9795F" w:rsidP="00C9795F">
      <w:pPr>
        <w:rPr>
          <w:sz w:val="28"/>
          <w:szCs w:val="28"/>
        </w:rPr>
      </w:pPr>
      <w:r w:rsidRPr="00C9795F">
        <w:rPr>
          <w:sz w:val="28"/>
          <w:szCs w:val="28"/>
        </w:rPr>
        <w:t>-         нарушение санитарно-эпидемиологического режима;</w:t>
      </w:r>
    </w:p>
    <w:p w:rsidR="00C9795F" w:rsidRPr="00C9795F" w:rsidRDefault="00C9795F" w:rsidP="00C9795F">
      <w:pPr>
        <w:rPr>
          <w:sz w:val="28"/>
          <w:szCs w:val="28"/>
        </w:rPr>
      </w:pPr>
      <w:r w:rsidRPr="00C9795F">
        <w:rPr>
          <w:sz w:val="28"/>
          <w:szCs w:val="28"/>
        </w:rPr>
        <w:t>-         нарушение правил  техники безопасности  и пожарной безопасности;</w:t>
      </w:r>
    </w:p>
    <w:p w:rsidR="00C9795F" w:rsidRPr="00C9795F" w:rsidRDefault="00C9795F" w:rsidP="00C9795F">
      <w:pPr>
        <w:rPr>
          <w:sz w:val="28"/>
          <w:szCs w:val="28"/>
        </w:rPr>
      </w:pPr>
      <w:r w:rsidRPr="00C9795F">
        <w:rPr>
          <w:sz w:val="28"/>
          <w:szCs w:val="28"/>
        </w:rPr>
        <w:t>-         нарушение инструкций  по охране жизни и здоровья  детей;</w:t>
      </w:r>
    </w:p>
    <w:p w:rsidR="00C9795F" w:rsidRPr="00C9795F" w:rsidRDefault="00C9795F" w:rsidP="00C9795F">
      <w:pPr>
        <w:rPr>
          <w:sz w:val="28"/>
          <w:szCs w:val="28"/>
        </w:rPr>
      </w:pPr>
      <w:r w:rsidRPr="00C9795F">
        <w:rPr>
          <w:sz w:val="28"/>
          <w:szCs w:val="28"/>
        </w:rPr>
        <w:t>-         обоснованные жалобы  на педагогов (низкое  качество воспитательной и учебной работы) и персонал (грубость и невнимательное отношение к детям);</w:t>
      </w:r>
    </w:p>
    <w:p w:rsidR="00C9795F" w:rsidRPr="00C9795F" w:rsidRDefault="00C9795F" w:rsidP="00C9795F">
      <w:pPr>
        <w:rPr>
          <w:sz w:val="28"/>
          <w:szCs w:val="28"/>
        </w:rPr>
      </w:pPr>
      <w:r w:rsidRPr="00C9795F">
        <w:rPr>
          <w:sz w:val="28"/>
          <w:szCs w:val="28"/>
        </w:rPr>
        <w:t>-         халатное отношение  к материальной базе  школы;</w:t>
      </w:r>
    </w:p>
    <w:p w:rsidR="00C9795F" w:rsidRPr="00C9795F" w:rsidRDefault="00C9795F" w:rsidP="00C9795F">
      <w:pPr>
        <w:rPr>
          <w:sz w:val="28"/>
          <w:szCs w:val="28"/>
        </w:rPr>
      </w:pPr>
      <w:r w:rsidRPr="00C9795F">
        <w:rPr>
          <w:sz w:val="28"/>
          <w:szCs w:val="28"/>
        </w:rPr>
        <w:t>-         травматизм, как   детский, так и взрослый, по вине (недосмотру) работника учреждения;</w:t>
      </w:r>
    </w:p>
    <w:p w:rsidR="00C9795F" w:rsidRPr="00C9795F" w:rsidRDefault="00C9795F" w:rsidP="00C9795F">
      <w:pPr>
        <w:rPr>
          <w:sz w:val="28"/>
          <w:szCs w:val="28"/>
        </w:rPr>
      </w:pPr>
      <w:r w:rsidRPr="00C9795F">
        <w:rPr>
          <w:sz w:val="28"/>
          <w:szCs w:val="28"/>
        </w:rPr>
        <w:t>-         рост детской заболеваемости, связанной с  нарушениями  санитарного режима, режима питания, сна и прочего;</w:t>
      </w:r>
    </w:p>
    <w:p w:rsidR="00C9795F" w:rsidRDefault="00C9795F" w:rsidP="00C9795F">
      <w:pPr>
        <w:rPr>
          <w:sz w:val="28"/>
          <w:szCs w:val="28"/>
        </w:rPr>
      </w:pPr>
      <w:r w:rsidRPr="00C9795F">
        <w:rPr>
          <w:sz w:val="28"/>
          <w:szCs w:val="28"/>
        </w:rPr>
        <w:t>-         высокий уровень заболеваемости работника (злоупотребление больничными листами).</w:t>
      </w:r>
    </w:p>
    <w:p w:rsidR="00C9795F" w:rsidRPr="00C9795F" w:rsidRDefault="00C9795F" w:rsidP="00C9795F">
      <w:pPr>
        <w:rPr>
          <w:sz w:val="28"/>
          <w:szCs w:val="28"/>
        </w:rPr>
      </w:pPr>
    </w:p>
    <w:p w:rsidR="00A20CAE" w:rsidRDefault="00A20CAE" w:rsidP="00C9795F">
      <w:pPr>
        <w:autoSpaceDE w:val="0"/>
        <w:autoSpaceDN w:val="0"/>
        <w:ind w:firstLine="709"/>
        <w:jc w:val="both"/>
        <w:rPr>
          <w:rFonts w:eastAsia="Calibri"/>
          <w:sz w:val="28"/>
          <w:szCs w:val="28"/>
          <w:lang w:eastAsia="en-US"/>
        </w:rPr>
      </w:pPr>
      <w:r w:rsidRPr="00583939">
        <w:rPr>
          <w:rFonts w:eastAsia="Calibri"/>
          <w:sz w:val="28"/>
          <w:szCs w:val="28"/>
          <w:lang w:eastAsia="en-US"/>
        </w:rPr>
        <w:t>4.7.2. Премирование руководителя учреждения производится в порядке, утвержденном министерством, с учетом целевых показателей эффективности деятельности учреждения.</w:t>
      </w:r>
    </w:p>
    <w:p w:rsidR="00C9795F" w:rsidRDefault="00C9795F" w:rsidP="0040593A">
      <w:pPr>
        <w:autoSpaceDE w:val="0"/>
        <w:autoSpaceDN w:val="0"/>
        <w:adjustRightInd w:val="0"/>
        <w:ind w:firstLine="709"/>
        <w:jc w:val="both"/>
        <w:rPr>
          <w:rFonts w:eastAsia="Calibri"/>
          <w:sz w:val="28"/>
          <w:szCs w:val="28"/>
          <w:lang w:eastAsia="en-US"/>
        </w:rPr>
      </w:pPr>
    </w:p>
    <w:p w:rsidR="005473CA" w:rsidRDefault="005473CA" w:rsidP="0040593A">
      <w:pPr>
        <w:autoSpaceDE w:val="0"/>
        <w:autoSpaceDN w:val="0"/>
        <w:adjustRightInd w:val="0"/>
        <w:ind w:firstLine="709"/>
        <w:jc w:val="both"/>
        <w:rPr>
          <w:rFonts w:eastAsia="Calibri"/>
          <w:sz w:val="28"/>
          <w:szCs w:val="28"/>
          <w:lang w:eastAsia="en-US"/>
        </w:rPr>
      </w:pPr>
    </w:p>
    <w:p w:rsidR="005473CA" w:rsidRDefault="005473CA" w:rsidP="0040593A">
      <w:pPr>
        <w:autoSpaceDE w:val="0"/>
        <w:autoSpaceDN w:val="0"/>
        <w:adjustRightInd w:val="0"/>
        <w:ind w:firstLine="709"/>
        <w:jc w:val="both"/>
        <w:rPr>
          <w:rFonts w:eastAsia="Calibri"/>
          <w:sz w:val="28"/>
          <w:szCs w:val="28"/>
          <w:lang w:eastAsia="en-US"/>
        </w:rPr>
      </w:pPr>
    </w:p>
    <w:p w:rsidR="00C9795F" w:rsidRPr="00583939" w:rsidRDefault="00C9795F" w:rsidP="0040593A">
      <w:pPr>
        <w:autoSpaceDE w:val="0"/>
        <w:autoSpaceDN w:val="0"/>
        <w:adjustRightInd w:val="0"/>
        <w:ind w:firstLine="709"/>
        <w:jc w:val="both"/>
        <w:rPr>
          <w:rFonts w:eastAsia="Calibri"/>
          <w:sz w:val="28"/>
          <w:szCs w:val="28"/>
          <w:lang w:eastAsia="en-US"/>
        </w:rPr>
      </w:pPr>
    </w:p>
    <w:p w:rsidR="00A20CAE" w:rsidRPr="00583939" w:rsidRDefault="00A20CAE" w:rsidP="001A6132">
      <w:pPr>
        <w:keepLines/>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4.8. С целью привлечения и укрепления</w:t>
      </w:r>
      <w:r w:rsidR="00C9795F">
        <w:rPr>
          <w:rFonts w:eastAsia="Calibri"/>
          <w:sz w:val="28"/>
          <w:szCs w:val="28"/>
          <w:lang w:eastAsia="en-US"/>
        </w:rPr>
        <w:t xml:space="preserve"> кадрового потенциала учреждения</w:t>
      </w:r>
      <w:r w:rsidRPr="00583939">
        <w:rPr>
          <w:rFonts w:eastAsia="Calibri"/>
          <w:sz w:val="28"/>
          <w:szCs w:val="28"/>
          <w:lang w:eastAsia="en-US"/>
        </w:rPr>
        <w:t>,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квалификацию;</w:t>
      </w:r>
    </w:p>
    <w:p w:rsidR="00A20CAE" w:rsidRPr="00583939" w:rsidRDefault="00A20CAE" w:rsidP="0040593A">
      <w:pPr>
        <w:autoSpaceDE w:val="0"/>
        <w:autoSpaceDN w:val="0"/>
        <w:ind w:firstLine="709"/>
        <w:jc w:val="both"/>
        <w:rPr>
          <w:sz w:val="28"/>
          <w:szCs w:val="28"/>
        </w:rPr>
      </w:pPr>
      <w:r w:rsidRPr="00583939">
        <w:rPr>
          <w:sz w:val="28"/>
          <w:szCs w:val="28"/>
        </w:rPr>
        <w:t>за специфику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за наличие ученой степени; </w:t>
      </w:r>
    </w:p>
    <w:p w:rsidR="00A20CAE" w:rsidRPr="00583939" w:rsidRDefault="00A20CAE" w:rsidP="0040593A">
      <w:pPr>
        <w:autoSpaceDE w:val="0"/>
        <w:autoSpaceDN w:val="0"/>
        <w:ind w:firstLine="709"/>
        <w:jc w:val="both"/>
        <w:rPr>
          <w:sz w:val="28"/>
          <w:szCs w:val="28"/>
        </w:rPr>
      </w:pPr>
      <w:r w:rsidRPr="00583939">
        <w:rPr>
          <w:sz w:val="28"/>
          <w:szCs w:val="28"/>
        </w:rPr>
        <w:t>за наличие почетного звания;</w:t>
      </w:r>
    </w:p>
    <w:p w:rsidR="00760C45" w:rsidRPr="00583939" w:rsidRDefault="00A20CAE" w:rsidP="0040593A">
      <w:pPr>
        <w:autoSpaceDE w:val="0"/>
        <w:autoSpaceDN w:val="0"/>
        <w:ind w:firstLine="709"/>
        <w:jc w:val="both"/>
        <w:rPr>
          <w:sz w:val="28"/>
          <w:szCs w:val="28"/>
        </w:rPr>
      </w:pPr>
      <w:r w:rsidRPr="00583939">
        <w:rPr>
          <w:sz w:val="28"/>
          <w:szCs w:val="28"/>
        </w:rPr>
        <w:t>за классность водителям автомобилей</w:t>
      </w:r>
      <w:r w:rsidR="00760C45" w:rsidRPr="00583939">
        <w:rPr>
          <w:sz w:val="28"/>
          <w:szCs w:val="28"/>
        </w:rPr>
        <w:t>;</w:t>
      </w:r>
    </w:p>
    <w:p w:rsidR="00A20CAE" w:rsidRPr="00583939" w:rsidRDefault="00BE7421" w:rsidP="0040593A">
      <w:pPr>
        <w:autoSpaceDE w:val="0"/>
        <w:autoSpaceDN w:val="0"/>
        <w:ind w:firstLine="709"/>
        <w:jc w:val="both"/>
        <w:rPr>
          <w:sz w:val="28"/>
          <w:szCs w:val="28"/>
        </w:rPr>
      </w:pPr>
      <w:r w:rsidRPr="00583939">
        <w:rPr>
          <w:sz w:val="28"/>
          <w:szCs w:val="28"/>
        </w:rPr>
        <w:t xml:space="preserve">выплата </w:t>
      </w:r>
      <w:r w:rsidR="00760C45" w:rsidRPr="00583939">
        <w:rPr>
          <w:sz w:val="28"/>
          <w:szCs w:val="28"/>
        </w:rPr>
        <w:t>молодым специалистам из числа педагогических работников</w:t>
      </w:r>
      <w:r w:rsidR="00A20CAE" w:rsidRPr="00583939">
        <w:rPr>
          <w:sz w:val="28"/>
          <w:szCs w:val="28"/>
        </w:rPr>
        <w:t>.</w:t>
      </w:r>
    </w:p>
    <w:p w:rsidR="00A20CAE" w:rsidRPr="00583939" w:rsidRDefault="00A20CAE" w:rsidP="0040593A">
      <w:pPr>
        <w:autoSpaceDE w:val="0"/>
        <w:autoSpaceDN w:val="0"/>
        <w:adjustRightInd w:val="0"/>
        <w:ind w:firstLine="709"/>
        <w:jc w:val="both"/>
        <w:rPr>
          <w:color w:val="000000"/>
          <w:sz w:val="28"/>
          <w:szCs w:val="28"/>
        </w:rPr>
      </w:pPr>
      <w:r w:rsidRPr="00583939">
        <w:rPr>
          <w:rFonts w:eastAsia="Calibri"/>
          <w:color w:val="000000"/>
          <w:sz w:val="28"/>
          <w:szCs w:val="28"/>
          <w:lang w:eastAsia="en-US"/>
        </w:rPr>
        <w:t>4.9. Надбавка за квалификацию устанавливается п</w:t>
      </w:r>
      <w:r w:rsidRPr="00583939">
        <w:rPr>
          <w:color w:val="000000"/>
          <w:sz w:val="28"/>
          <w:szCs w:val="28"/>
        </w:rPr>
        <w:t>едагогическим и медицинским работникам при наличии квалификационной категории.</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004140A1" w:rsidRPr="00583939">
        <w:rPr>
          <w:color w:val="000000"/>
          <w:sz w:val="28"/>
          <w:szCs w:val="28"/>
        </w:rPr>
        <w:t>–</w:t>
      </w:r>
      <w:r w:rsidRPr="00583939">
        <w:rPr>
          <w:color w:val="000000"/>
          <w:sz w:val="28"/>
          <w:szCs w:val="28"/>
        </w:rPr>
        <w:t xml:space="preserve">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4.9.1. Педагогическим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 1</w:t>
      </w:r>
      <w:r w:rsidR="00596C47" w:rsidRPr="00583939">
        <w:rPr>
          <w:color w:val="000000"/>
          <w:sz w:val="28"/>
          <w:szCs w:val="28"/>
        </w:rPr>
        <w:t>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 xml:space="preserve">при наличии высшей квалификационной категории – </w:t>
      </w:r>
      <w:r w:rsidR="00063AEC" w:rsidRPr="00583939">
        <w:rPr>
          <w:color w:val="000000"/>
          <w:sz w:val="28"/>
          <w:szCs w:val="28"/>
        </w:rPr>
        <w:t>25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4.9.2. Медицинским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 xml:space="preserve">при наличии второй квалификационной категории – </w:t>
      </w:r>
      <w:r w:rsidR="00904A2D">
        <w:rPr>
          <w:color w:val="000000"/>
          <w:sz w:val="28"/>
          <w:szCs w:val="28"/>
        </w:rPr>
        <w:t xml:space="preserve"> </w:t>
      </w:r>
      <w:r w:rsidR="003A3A89">
        <w:rPr>
          <w:color w:val="000000"/>
          <w:sz w:val="28"/>
          <w:szCs w:val="28"/>
        </w:rPr>
        <w:t>7</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00DE4273" w:rsidRPr="00583939">
        <w:rPr>
          <w:color w:val="000000"/>
          <w:sz w:val="28"/>
          <w:szCs w:val="28"/>
        </w:rPr>
        <w:t xml:space="preserve"> </w:t>
      </w:r>
      <w:r w:rsidRPr="00583939">
        <w:rPr>
          <w:color w:val="000000"/>
          <w:sz w:val="28"/>
          <w:szCs w:val="28"/>
        </w:rPr>
        <w:t>1</w:t>
      </w:r>
      <w:r w:rsidR="003A3A89">
        <w:rPr>
          <w:color w:val="000000"/>
          <w:sz w:val="28"/>
          <w:szCs w:val="28"/>
        </w:rPr>
        <w:t>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 xml:space="preserve">при наличии высшей квалификационной категории – </w:t>
      </w:r>
      <w:r w:rsidR="003A3A89">
        <w:rPr>
          <w:color w:val="000000"/>
          <w:sz w:val="28"/>
          <w:szCs w:val="28"/>
        </w:rPr>
        <w:t>30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20CAE" w:rsidRDefault="00A20CAE" w:rsidP="00984C91">
      <w:pPr>
        <w:autoSpaceDE w:val="0"/>
        <w:autoSpaceDN w:val="0"/>
        <w:ind w:firstLine="709"/>
        <w:jc w:val="both"/>
        <w:rPr>
          <w:sz w:val="28"/>
          <w:szCs w:val="28"/>
        </w:rPr>
      </w:pPr>
      <w:r w:rsidRPr="00583939">
        <w:rPr>
          <w:sz w:val="28"/>
          <w:szCs w:val="28"/>
        </w:rPr>
        <w:t>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w:t>
      </w:r>
    </w:p>
    <w:p w:rsidR="00780942" w:rsidRPr="00583939" w:rsidRDefault="00780942" w:rsidP="00780942">
      <w:pPr>
        <w:autoSpaceDE w:val="0"/>
        <w:autoSpaceDN w:val="0"/>
        <w:ind w:firstLine="709"/>
        <w:jc w:val="both"/>
        <w:rPr>
          <w:sz w:val="28"/>
          <w:szCs w:val="28"/>
        </w:rPr>
      </w:pPr>
      <w:r w:rsidRPr="00583939">
        <w:rPr>
          <w:sz w:val="28"/>
          <w:szCs w:val="28"/>
        </w:rPr>
        <w:t xml:space="preserve">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780942" w:rsidRDefault="00780942" w:rsidP="00780942">
      <w:pPr>
        <w:shd w:val="clear" w:color="auto" w:fill="FFFFFF"/>
        <w:ind w:firstLine="709"/>
        <w:jc w:val="both"/>
        <w:textAlignment w:val="baseline"/>
        <w:rPr>
          <w:sz w:val="28"/>
          <w:szCs w:val="28"/>
        </w:rPr>
      </w:pPr>
      <w:r w:rsidRPr="00583939">
        <w:rPr>
          <w:sz w:val="28"/>
          <w:szCs w:val="28"/>
        </w:rPr>
        <w:t xml:space="preserve">Надбавка </w:t>
      </w:r>
      <w:r w:rsidRPr="00583939">
        <w:rPr>
          <w:rFonts w:eastAsia="Calibri"/>
          <w:sz w:val="28"/>
          <w:szCs w:val="28"/>
          <w:lang w:eastAsia="en-US"/>
        </w:rPr>
        <w:t xml:space="preserve">за наличие ученой степени </w:t>
      </w:r>
      <w:r w:rsidRPr="00583939">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Pr>
          <w:sz w:val="28"/>
          <w:szCs w:val="28"/>
        </w:rPr>
        <w:t xml:space="preserve">в соответствии </w:t>
      </w:r>
      <w:r>
        <w:rPr>
          <w:rFonts w:eastAsia="Calibri"/>
          <w:sz w:val="28"/>
          <w:szCs w:val="28"/>
          <w:lang w:eastAsia="en-US"/>
        </w:rPr>
        <w:t xml:space="preserve">с </w:t>
      </w:r>
      <w:r w:rsidRPr="00B42FCC">
        <w:rPr>
          <w:sz w:val="28"/>
          <w:szCs w:val="28"/>
        </w:rPr>
        <w:t>таблице</w:t>
      </w:r>
      <w:r>
        <w:rPr>
          <w:sz w:val="28"/>
          <w:szCs w:val="28"/>
        </w:rPr>
        <w:t>й</w:t>
      </w:r>
      <w:r w:rsidRPr="00B42FCC">
        <w:rPr>
          <w:sz w:val="28"/>
          <w:szCs w:val="28"/>
        </w:rPr>
        <w:t> № 1</w:t>
      </w:r>
      <w:r>
        <w:rPr>
          <w:sz w:val="28"/>
          <w:szCs w:val="28"/>
        </w:rPr>
        <w:t>2</w:t>
      </w:r>
      <w:r w:rsidRPr="00B42FCC">
        <w:rPr>
          <w:sz w:val="28"/>
          <w:szCs w:val="28"/>
        </w:rPr>
        <w:t>.</w:t>
      </w:r>
    </w:p>
    <w:p w:rsidR="005473CA" w:rsidRDefault="005473CA" w:rsidP="00780942">
      <w:pPr>
        <w:shd w:val="clear" w:color="auto" w:fill="FFFFFF"/>
        <w:ind w:firstLine="709"/>
        <w:jc w:val="both"/>
        <w:textAlignment w:val="baseline"/>
        <w:rPr>
          <w:sz w:val="28"/>
          <w:szCs w:val="28"/>
        </w:rPr>
      </w:pPr>
    </w:p>
    <w:p w:rsidR="00780942" w:rsidRPr="00583939" w:rsidRDefault="00780942" w:rsidP="00780942">
      <w:pPr>
        <w:shd w:val="clear" w:color="auto" w:fill="FFFFFF"/>
        <w:ind w:firstLine="709"/>
        <w:jc w:val="both"/>
        <w:textAlignment w:val="baseline"/>
        <w:rPr>
          <w:sz w:val="28"/>
          <w:szCs w:val="28"/>
        </w:rPr>
      </w:pPr>
    </w:p>
    <w:p w:rsidR="00780942" w:rsidRPr="00583939" w:rsidRDefault="00780942" w:rsidP="00780942">
      <w:pPr>
        <w:autoSpaceDE w:val="0"/>
        <w:autoSpaceDN w:val="0"/>
        <w:jc w:val="right"/>
        <w:rPr>
          <w:sz w:val="28"/>
          <w:szCs w:val="28"/>
        </w:rPr>
      </w:pPr>
      <w:r w:rsidRPr="00583939">
        <w:rPr>
          <w:sz w:val="28"/>
          <w:szCs w:val="28"/>
        </w:rPr>
        <w:lastRenderedPageBreak/>
        <w:t>Таблица № 1</w:t>
      </w:r>
      <w:r>
        <w:rPr>
          <w:sz w:val="28"/>
          <w:szCs w:val="28"/>
        </w:rPr>
        <w:t>2</w:t>
      </w:r>
    </w:p>
    <w:p w:rsidR="00780942" w:rsidRPr="00583939" w:rsidRDefault="00780942" w:rsidP="00780942">
      <w:pPr>
        <w:autoSpaceDE w:val="0"/>
        <w:autoSpaceDN w:val="0"/>
        <w:jc w:val="right"/>
        <w:rPr>
          <w:sz w:val="28"/>
          <w:szCs w:val="28"/>
        </w:rPr>
      </w:pPr>
    </w:p>
    <w:p w:rsidR="00780942" w:rsidRPr="00583939" w:rsidRDefault="00780942" w:rsidP="00780942">
      <w:pPr>
        <w:autoSpaceDE w:val="0"/>
        <w:autoSpaceDN w:val="0"/>
        <w:jc w:val="center"/>
        <w:rPr>
          <w:sz w:val="28"/>
          <w:szCs w:val="28"/>
        </w:rPr>
      </w:pPr>
      <w:r w:rsidRPr="00583939">
        <w:rPr>
          <w:sz w:val="28"/>
          <w:szCs w:val="28"/>
        </w:rPr>
        <w:t xml:space="preserve">РАЗМЕРЫ </w:t>
      </w:r>
      <w:r>
        <w:rPr>
          <w:sz w:val="28"/>
          <w:szCs w:val="28"/>
        </w:rPr>
        <w:t>НАДБАВКИ</w:t>
      </w:r>
    </w:p>
    <w:p w:rsidR="00780942" w:rsidRDefault="00780942" w:rsidP="00780942">
      <w:pPr>
        <w:autoSpaceDE w:val="0"/>
        <w:autoSpaceDN w:val="0"/>
        <w:jc w:val="center"/>
        <w:rPr>
          <w:rFonts w:eastAsia="Calibri"/>
          <w:sz w:val="28"/>
          <w:szCs w:val="28"/>
          <w:lang w:eastAsia="en-US"/>
        </w:rPr>
      </w:pPr>
      <w:r w:rsidRPr="00583939">
        <w:rPr>
          <w:rFonts w:eastAsia="Calibri"/>
          <w:sz w:val="28"/>
          <w:szCs w:val="28"/>
          <w:lang w:eastAsia="en-US"/>
        </w:rPr>
        <w:t>за наличие ученой степени</w:t>
      </w:r>
    </w:p>
    <w:p w:rsidR="00780942" w:rsidRPr="00583939" w:rsidRDefault="00780942" w:rsidP="00780942">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780942" w:rsidRPr="00583939" w:rsidTr="00D7634C">
        <w:tc>
          <w:tcPr>
            <w:tcW w:w="545" w:type="dxa"/>
            <w:tcBorders>
              <w:top w:val="single" w:sz="4" w:space="0" w:color="auto"/>
              <w:left w:val="single" w:sz="4" w:space="0" w:color="auto"/>
              <w:bottom w:val="single" w:sz="4" w:space="0" w:color="auto"/>
              <w:right w:val="single" w:sz="4" w:space="0" w:color="auto"/>
            </w:tcBorders>
            <w:hideMark/>
          </w:tcPr>
          <w:p w:rsidR="00780942" w:rsidRPr="00583939" w:rsidRDefault="00780942" w:rsidP="00D7634C">
            <w:pPr>
              <w:autoSpaceDE w:val="0"/>
              <w:autoSpaceDN w:val="0"/>
              <w:jc w:val="center"/>
              <w:rPr>
                <w:sz w:val="28"/>
                <w:szCs w:val="28"/>
              </w:rPr>
            </w:pPr>
            <w:r w:rsidRPr="00583939">
              <w:rPr>
                <w:sz w:val="28"/>
                <w:szCs w:val="28"/>
              </w:rPr>
              <w:t>№</w:t>
            </w:r>
          </w:p>
          <w:p w:rsidR="00780942" w:rsidRPr="00583939" w:rsidRDefault="00780942"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780942" w:rsidRPr="00583939" w:rsidRDefault="00780942" w:rsidP="00D7634C">
            <w:pPr>
              <w:autoSpaceDE w:val="0"/>
              <w:autoSpaceDN w:val="0"/>
              <w:jc w:val="center"/>
              <w:rPr>
                <w:sz w:val="28"/>
                <w:szCs w:val="28"/>
              </w:rPr>
            </w:pPr>
            <w:r w:rsidRPr="00583939">
              <w:rPr>
                <w:sz w:val="28"/>
                <w:szCs w:val="28"/>
              </w:rPr>
              <w:t xml:space="preserve">Перечень </w:t>
            </w:r>
          </w:p>
          <w:p w:rsidR="00780942" w:rsidRPr="00583939" w:rsidRDefault="00780942"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780942" w:rsidRPr="00583939" w:rsidRDefault="00780942"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780942" w:rsidRPr="00583939" w:rsidRDefault="00780942" w:rsidP="00D7634C">
            <w:pPr>
              <w:autoSpaceDE w:val="0"/>
              <w:autoSpaceDN w:val="0"/>
              <w:jc w:val="center"/>
              <w:rPr>
                <w:sz w:val="28"/>
                <w:szCs w:val="28"/>
              </w:rPr>
            </w:pPr>
            <w:r w:rsidRPr="00583939">
              <w:rPr>
                <w:sz w:val="28"/>
                <w:szCs w:val="28"/>
              </w:rPr>
              <w:t>(процентов)</w:t>
            </w:r>
          </w:p>
        </w:tc>
      </w:tr>
    </w:tbl>
    <w:p w:rsidR="00780942" w:rsidRPr="00583939" w:rsidRDefault="00780942" w:rsidP="007809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780942" w:rsidRPr="00583939" w:rsidTr="00D7634C">
        <w:trPr>
          <w:tblHeader/>
        </w:trPr>
        <w:tc>
          <w:tcPr>
            <w:tcW w:w="545" w:type="dxa"/>
            <w:hideMark/>
          </w:tcPr>
          <w:p w:rsidR="00780942" w:rsidRPr="00583939" w:rsidRDefault="00780942" w:rsidP="00D7634C">
            <w:pPr>
              <w:autoSpaceDE w:val="0"/>
              <w:autoSpaceDN w:val="0"/>
              <w:jc w:val="center"/>
              <w:rPr>
                <w:sz w:val="28"/>
                <w:szCs w:val="28"/>
                <w:lang w:val="en-US"/>
              </w:rPr>
            </w:pPr>
            <w:r w:rsidRPr="00583939">
              <w:rPr>
                <w:sz w:val="28"/>
                <w:szCs w:val="28"/>
                <w:lang w:val="en-US"/>
              </w:rPr>
              <w:t>1</w:t>
            </w:r>
          </w:p>
        </w:tc>
        <w:tc>
          <w:tcPr>
            <w:tcW w:w="6888" w:type="dxa"/>
            <w:hideMark/>
          </w:tcPr>
          <w:p w:rsidR="00780942" w:rsidRPr="00583939" w:rsidRDefault="00780942" w:rsidP="00D7634C">
            <w:pPr>
              <w:autoSpaceDE w:val="0"/>
              <w:autoSpaceDN w:val="0"/>
              <w:jc w:val="center"/>
              <w:rPr>
                <w:sz w:val="28"/>
                <w:szCs w:val="28"/>
                <w:lang w:val="en-US"/>
              </w:rPr>
            </w:pPr>
            <w:r w:rsidRPr="00583939">
              <w:rPr>
                <w:sz w:val="28"/>
                <w:szCs w:val="28"/>
                <w:lang w:val="en-US"/>
              </w:rPr>
              <w:t>2</w:t>
            </w:r>
          </w:p>
        </w:tc>
        <w:tc>
          <w:tcPr>
            <w:tcW w:w="2297" w:type="dxa"/>
            <w:hideMark/>
          </w:tcPr>
          <w:p w:rsidR="00780942" w:rsidRPr="00583939" w:rsidRDefault="00780942" w:rsidP="00D7634C">
            <w:pPr>
              <w:autoSpaceDE w:val="0"/>
              <w:autoSpaceDN w:val="0"/>
              <w:jc w:val="center"/>
              <w:rPr>
                <w:sz w:val="28"/>
                <w:szCs w:val="28"/>
                <w:lang w:val="en-US"/>
              </w:rPr>
            </w:pPr>
            <w:r w:rsidRPr="00583939">
              <w:rPr>
                <w:sz w:val="28"/>
                <w:szCs w:val="28"/>
                <w:lang w:val="en-US"/>
              </w:rPr>
              <w:t>3</w:t>
            </w:r>
          </w:p>
        </w:tc>
      </w:tr>
      <w:tr w:rsidR="00780942" w:rsidRPr="00583939" w:rsidTr="00D7634C">
        <w:tc>
          <w:tcPr>
            <w:tcW w:w="545" w:type="dxa"/>
            <w:hideMark/>
          </w:tcPr>
          <w:p w:rsidR="00780942" w:rsidRPr="00583939" w:rsidRDefault="00780942" w:rsidP="00D7634C">
            <w:pPr>
              <w:autoSpaceDE w:val="0"/>
              <w:autoSpaceDN w:val="0"/>
              <w:jc w:val="center"/>
              <w:rPr>
                <w:sz w:val="28"/>
                <w:szCs w:val="28"/>
              </w:rPr>
            </w:pPr>
            <w:r w:rsidRPr="00583939">
              <w:rPr>
                <w:sz w:val="28"/>
                <w:szCs w:val="28"/>
              </w:rPr>
              <w:t>1.</w:t>
            </w:r>
          </w:p>
        </w:tc>
        <w:tc>
          <w:tcPr>
            <w:tcW w:w="6888" w:type="dxa"/>
            <w:hideMark/>
          </w:tcPr>
          <w:p w:rsidR="00780942" w:rsidRPr="00583939" w:rsidRDefault="005473CA"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 xml:space="preserve"> </w:t>
            </w:r>
            <w:r w:rsidRPr="0070390E">
              <w:rPr>
                <w:sz w:val="28"/>
                <w:szCs w:val="28"/>
              </w:rPr>
              <w:t>руководители, специалисты и служащие, занимающие должности, включенные в ПКГ, утвержденные приказ</w:t>
            </w:r>
            <w:r>
              <w:rPr>
                <w:sz w:val="28"/>
                <w:szCs w:val="28"/>
              </w:rPr>
              <w:t>ом</w:t>
            </w:r>
            <w:r w:rsidRPr="0070390E">
              <w:rPr>
                <w:sz w:val="28"/>
                <w:szCs w:val="28"/>
              </w:rPr>
              <w:t xml:space="preserve"> Минздравсоцразвития России от 05.05.2008 № 216н</w:t>
            </w:r>
            <w:r>
              <w:rPr>
                <w:sz w:val="28"/>
                <w:szCs w:val="28"/>
              </w:rPr>
              <w:t>, педагогические работники не вошедшие в ПКГ, утвержденные приказом Минздрасоцразвития России от 05.05.2008 №216н</w:t>
            </w:r>
            <w:r w:rsidR="00780942" w:rsidRPr="00583939">
              <w:rPr>
                <w:rFonts w:eastAsia="Calibri"/>
                <w:sz w:val="28"/>
                <w:szCs w:val="28"/>
                <w:lang w:eastAsia="en-US"/>
              </w:rPr>
              <w:t>:</w:t>
            </w:r>
          </w:p>
          <w:p w:rsidR="00780942" w:rsidRPr="00583939" w:rsidRDefault="00780942" w:rsidP="00D7634C">
            <w:pPr>
              <w:autoSpaceDE w:val="0"/>
              <w:autoSpaceDN w:val="0"/>
              <w:ind w:firstLine="709"/>
              <w:jc w:val="both"/>
              <w:rPr>
                <w:sz w:val="28"/>
                <w:szCs w:val="28"/>
              </w:rPr>
            </w:pPr>
            <w:r w:rsidRPr="00583939">
              <w:rPr>
                <w:sz w:val="28"/>
                <w:szCs w:val="28"/>
              </w:rPr>
              <w:t xml:space="preserve">при наличии ученой степени доктора наук </w:t>
            </w:r>
          </w:p>
          <w:p w:rsidR="00780942" w:rsidRPr="00583939" w:rsidRDefault="00780942" w:rsidP="00D7634C">
            <w:pPr>
              <w:autoSpaceDE w:val="0"/>
              <w:autoSpaceDN w:val="0"/>
              <w:ind w:firstLine="709"/>
              <w:jc w:val="both"/>
              <w:rPr>
                <w:sz w:val="28"/>
                <w:szCs w:val="28"/>
              </w:rPr>
            </w:pPr>
            <w:r w:rsidRPr="00583939">
              <w:rPr>
                <w:sz w:val="28"/>
                <w:szCs w:val="28"/>
              </w:rPr>
              <w:t>при наличии ученой степени кандидата наук</w:t>
            </w:r>
          </w:p>
        </w:tc>
        <w:tc>
          <w:tcPr>
            <w:tcW w:w="2297" w:type="dxa"/>
          </w:tcPr>
          <w:p w:rsidR="00780942" w:rsidRPr="00583939" w:rsidRDefault="00780942" w:rsidP="00D7634C">
            <w:pPr>
              <w:autoSpaceDE w:val="0"/>
              <w:autoSpaceDN w:val="0"/>
              <w:rPr>
                <w:sz w:val="28"/>
                <w:szCs w:val="28"/>
              </w:rPr>
            </w:pPr>
          </w:p>
          <w:p w:rsidR="00780942" w:rsidRDefault="00780942" w:rsidP="00D7634C">
            <w:pPr>
              <w:autoSpaceDE w:val="0"/>
              <w:autoSpaceDN w:val="0"/>
              <w:jc w:val="center"/>
              <w:rPr>
                <w:sz w:val="28"/>
                <w:szCs w:val="28"/>
              </w:rPr>
            </w:pPr>
          </w:p>
          <w:p w:rsidR="00780942" w:rsidRDefault="00780942" w:rsidP="00D7634C">
            <w:pPr>
              <w:autoSpaceDE w:val="0"/>
              <w:autoSpaceDN w:val="0"/>
              <w:jc w:val="center"/>
              <w:rPr>
                <w:sz w:val="28"/>
                <w:szCs w:val="28"/>
              </w:rPr>
            </w:pPr>
          </w:p>
          <w:p w:rsidR="00780942" w:rsidRDefault="00780942" w:rsidP="00D7634C">
            <w:pPr>
              <w:autoSpaceDE w:val="0"/>
              <w:autoSpaceDN w:val="0"/>
              <w:jc w:val="center"/>
              <w:rPr>
                <w:sz w:val="28"/>
                <w:szCs w:val="28"/>
              </w:rPr>
            </w:pPr>
          </w:p>
          <w:p w:rsidR="00780942" w:rsidRDefault="00780942"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780942" w:rsidRDefault="00780942" w:rsidP="00D7634C">
            <w:pPr>
              <w:autoSpaceDE w:val="0"/>
              <w:autoSpaceDN w:val="0"/>
              <w:jc w:val="center"/>
              <w:rPr>
                <w:sz w:val="28"/>
                <w:szCs w:val="28"/>
              </w:rPr>
            </w:pPr>
            <w:r>
              <w:rPr>
                <w:sz w:val="28"/>
                <w:szCs w:val="28"/>
              </w:rPr>
              <w:t>25</w:t>
            </w:r>
          </w:p>
          <w:p w:rsidR="00780942" w:rsidRPr="00583939" w:rsidRDefault="00780942" w:rsidP="00D7634C">
            <w:pPr>
              <w:autoSpaceDE w:val="0"/>
              <w:autoSpaceDN w:val="0"/>
              <w:jc w:val="center"/>
              <w:rPr>
                <w:sz w:val="28"/>
                <w:szCs w:val="28"/>
              </w:rPr>
            </w:pPr>
            <w:r>
              <w:rPr>
                <w:sz w:val="28"/>
                <w:szCs w:val="28"/>
              </w:rPr>
              <w:t>15</w:t>
            </w:r>
          </w:p>
        </w:tc>
      </w:tr>
      <w:tr w:rsidR="00780942" w:rsidRPr="00583939" w:rsidTr="00D7634C">
        <w:tc>
          <w:tcPr>
            <w:tcW w:w="545" w:type="dxa"/>
          </w:tcPr>
          <w:p w:rsidR="00780942" w:rsidRDefault="00780942" w:rsidP="00780942">
            <w:pPr>
              <w:autoSpaceDE w:val="0"/>
              <w:autoSpaceDN w:val="0"/>
              <w:jc w:val="center"/>
              <w:rPr>
                <w:sz w:val="28"/>
                <w:szCs w:val="28"/>
              </w:rPr>
            </w:pPr>
            <w:r>
              <w:rPr>
                <w:sz w:val="28"/>
                <w:szCs w:val="28"/>
              </w:rPr>
              <w:t>2.</w:t>
            </w:r>
          </w:p>
        </w:tc>
        <w:tc>
          <w:tcPr>
            <w:tcW w:w="6888" w:type="dxa"/>
          </w:tcPr>
          <w:p w:rsidR="00780942" w:rsidRDefault="00780942"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780942" w:rsidRPr="00583939" w:rsidRDefault="00780942" w:rsidP="00D7634C">
            <w:pPr>
              <w:autoSpaceDE w:val="0"/>
              <w:autoSpaceDN w:val="0"/>
              <w:ind w:firstLine="709"/>
              <w:jc w:val="both"/>
              <w:rPr>
                <w:sz w:val="28"/>
                <w:szCs w:val="28"/>
              </w:rPr>
            </w:pPr>
            <w:r w:rsidRPr="00583939">
              <w:rPr>
                <w:sz w:val="28"/>
                <w:szCs w:val="28"/>
              </w:rPr>
              <w:t xml:space="preserve">при наличии ученой степени доктора наук  </w:t>
            </w:r>
          </w:p>
          <w:p w:rsidR="00780942" w:rsidRDefault="00780942" w:rsidP="00D7634C">
            <w:pPr>
              <w:autoSpaceDE w:val="0"/>
              <w:autoSpaceDN w:val="0"/>
              <w:adjustRightInd w:val="0"/>
              <w:rPr>
                <w:rFonts w:eastAsia="Calibri"/>
                <w:sz w:val="28"/>
                <w:szCs w:val="28"/>
                <w:lang w:eastAsia="en-US"/>
              </w:rPr>
            </w:pPr>
            <w:r>
              <w:rPr>
                <w:sz w:val="28"/>
                <w:szCs w:val="28"/>
              </w:rPr>
              <w:t xml:space="preserve">          </w:t>
            </w:r>
            <w:r w:rsidRPr="00583939">
              <w:rPr>
                <w:sz w:val="28"/>
                <w:szCs w:val="28"/>
              </w:rPr>
              <w:t>при наличии ученой степени кандидата наук</w:t>
            </w:r>
          </w:p>
        </w:tc>
        <w:tc>
          <w:tcPr>
            <w:tcW w:w="2297" w:type="dxa"/>
          </w:tcPr>
          <w:p w:rsidR="00780942" w:rsidRDefault="00780942" w:rsidP="00D7634C">
            <w:pPr>
              <w:autoSpaceDE w:val="0"/>
              <w:autoSpaceDN w:val="0"/>
              <w:rPr>
                <w:sz w:val="28"/>
                <w:szCs w:val="28"/>
              </w:rPr>
            </w:pPr>
          </w:p>
          <w:p w:rsidR="00780942" w:rsidRDefault="00780942" w:rsidP="00D7634C">
            <w:pPr>
              <w:autoSpaceDE w:val="0"/>
              <w:autoSpaceDN w:val="0"/>
              <w:jc w:val="center"/>
              <w:rPr>
                <w:sz w:val="28"/>
                <w:szCs w:val="28"/>
              </w:rPr>
            </w:pPr>
            <w:r>
              <w:rPr>
                <w:sz w:val="28"/>
                <w:szCs w:val="28"/>
              </w:rPr>
              <w:t>30</w:t>
            </w:r>
          </w:p>
          <w:p w:rsidR="00780942" w:rsidRDefault="00780942" w:rsidP="00D7634C">
            <w:pPr>
              <w:autoSpaceDE w:val="0"/>
              <w:autoSpaceDN w:val="0"/>
              <w:jc w:val="center"/>
              <w:rPr>
                <w:sz w:val="28"/>
                <w:szCs w:val="28"/>
              </w:rPr>
            </w:pPr>
            <w:r>
              <w:rPr>
                <w:sz w:val="28"/>
                <w:szCs w:val="28"/>
              </w:rPr>
              <w:t>20</w:t>
            </w:r>
          </w:p>
        </w:tc>
      </w:tr>
    </w:tbl>
    <w:p w:rsidR="00780942" w:rsidRDefault="00780942" w:rsidP="00780942">
      <w:pPr>
        <w:autoSpaceDE w:val="0"/>
        <w:autoSpaceDN w:val="0"/>
        <w:ind w:firstLine="709"/>
        <w:jc w:val="both"/>
        <w:rPr>
          <w:sz w:val="28"/>
          <w:szCs w:val="28"/>
        </w:rPr>
      </w:pPr>
    </w:p>
    <w:p w:rsidR="00780942" w:rsidRPr="00583939" w:rsidRDefault="00780942" w:rsidP="00780942">
      <w:pPr>
        <w:autoSpaceDE w:val="0"/>
        <w:autoSpaceDN w:val="0"/>
        <w:ind w:firstLine="709"/>
        <w:jc w:val="both"/>
        <w:rPr>
          <w:rFonts w:eastAsia="Calibri"/>
          <w:sz w:val="28"/>
          <w:szCs w:val="28"/>
          <w:lang w:eastAsia="en-US"/>
        </w:rPr>
      </w:pPr>
      <w:r w:rsidRPr="00583939">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20CAE" w:rsidRPr="00583939" w:rsidRDefault="00A20CAE" w:rsidP="0040593A">
      <w:pPr>
        <w:autoSpaceDE w:val="0"/>
        <w:autoSpaceDN w:val="0"/>
        <w:ind w:firstLine="709"/>
        <w:jc w:val="both"/>
        <w:rPr>
          <w:sz w:val="28"/>
          <w:szCs w:val="28"/>
        </w:rPr>
      </w:pPr>
      <w:r w:rsidRPr="00583939">
        <w:rPr>
          <w:rFonts w:eastAsia="Calibri"/>
          <w:sz w:val="28"/>
          <w:szCs w:val="28"/>
          <w:lang w:eastAsia="en-US"/>
        </w:rPr>
        <w:t>4.12.</w:t>
      </w:r>
      <w:r w:rsidRPr="00583939">
        <w:rPr>
          <w:sz w:val="28"/>
          <w:szCs w:val="28"/>
        </w:rPr>
        <w:t> </w:t>
      </w:r>
      <w:r w:rsidR="0082722C" w:rsidRPr="00583939">
        <w:rPr>
          <w:sz w:val="28"/>
          <w:szCs w:val="28"/>
        </w:rPr>
        <w:t>Р</w:t>
      </w:r>
      <w:r w:rsidRPr="00583939">
        <w:rPr>
          <w:sz w:val="28"/>
          <w:szCs w:val="28"/>
        </w:rPr>
        <w:t>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r w:rsidR="0082722C" w:rsidRPr="00583939">
        <w:rPr>
          <w:sz w:val="28"/>
          <w:szCs w:val="28"/>
        </w:rPr>
        <w:t>, устанавливается надбавка за наличие почетного звания.</w:t>
      </w:r>
    </w:p>
    <w:p w:rsidR="00D139B0" w:rsidRDefault="00A20CAE" w:rsidP="00D139B0">
      <w:pPr>
        <w:shd w:val="clear" w:color="auto" w:fill="FFFFFF"/>
        <w:ind w:firstLine="709"/>
        <w:jc w:val="both"/>
        <w:textAlignment w:val="baseline"/>
        <w:rPr>
          <w:sz w:val="28"/>
          <w:szCs w:val="28"/>
        </w:rPr>
      </w:pPr>
      <w:r w:rsidRPr="005839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D139B0">
        <w:rPr>
          <w:sz w:val="28"/>
          <w:szCs w:val="28"/>
        </w:rPr>
        <w:t xml:space="preserve">в соответствии </w:t>
      </w:r>
      <w:r w:rsidR="00D139B0">
        <w:rPr>
          <w:rFonts w:eastAsia="Calibri"/>
          <w:sz w:val="28"/>
          <w:szCs w:val="28"/>
          <w:lang w:eastAsia="en-US"/>
        </w:rPr>
        <w:t xml:space="preserve">с </w:t>
      </w:r>
      <w:r w:rsidR="00D139B0" w:rsidRPr="00B42FCC">
        <w:rPr>
          <w:sz w:val="28"/>
          <w:szCs w:val="28"/>
        </w:rPr>
        <w:t>таблице</w:t>
      </w:r>
      <w:r w:rsidR="00D139B0">
        <w:rPr>
          <w:sz w:val="28"/>
          <w:szCs w:val="28"/>
        </w:rPr>
        <w:t>й</w:t>
      </w:r>
      <w:r w:rsidR="00D139B0" w:rsidRPr="00B42FCC">
        <w:rPr>
          <w:sz w:val="28"/>
          <w:szCs w:val="28"/>
        </w:rPr>
        <w:t> № 1</w:t>
      </w:r>
      <w:r w:rsidR="00D139B0">
        <w:rPr>
          <w:sz w:val="28"/>
          <w:szCs w:val="28"/>
        </w:rPr>
        <w:t>3</w:t>
      </w:r>
      <w:r w:rsidR="00D139B0" w:rsidRPr="00B42FCC">
        <w:rPr>
          <w:sz w:val="28"/>
          <w:szCs w:val="28"/>
        </w:rPr>
        <w:t>.</w:t>
      </w:r>
    </w:p>
    <w:p w:rsidR="00D139B0" w:rsidRDefault="00D139B0"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Default="005473CA" w:rsidP="00D139B0">
      <w:pPr>
        <w:shd w:val="clear" w:color="auto" w:fill="FFFFFF"/>
        <w:ind w:firstLine="709"/>
        <w:jc w:val="both"/>
        <w:textAlignment w:val="baseline"/>
        <w:rPr>
          <w:sz w:val="28"/>
          <w:szCs w:val="28"/>
        </w:rPr>
      </w:pPr>
    </w:p>
    <w:p w:rsidR="005473CA" w:rsidRPr="00583939" w:rsidRDefault="005473CA" w:rsidP="00D139B0">
      <w:pPr>
        <w:shd w:val="clear" w:color="auto" w:fill="FFFFFF"/>
        <w:ind w:firstLine="709"/>
        <w:jc w:val="both"/>
        <w:textAlignment w:val="baseline"/>
        <w:rPr>
          <w:sz w:val="28"/>
          <w:szCs w:val="28"/>
        </w:rPr>
      </w:pPr>
    </w:p>
    <w:p w:rsidR="00D139B0" w:rsidRPr="00583939" w:rsidRDefault="00D139B0" w:rsidP="00D139B0">
      <w:pPr>
        <w:autoSpaceDE w:val="0"/>
        <w:autoSpaceDN w:val="0"/>
        <w:jc w:val="right"/>
        <w:rPr>
          <w:sz w:val="28"/>
          <w:szCs w:val="28"/>
        </w:rPr>
      </w:pPr>
      <w:r w:rsidRPr="00583939">
        <w:rPr>
          <w:sz w:val="28"/>
          <w:szCs w:val="28"/>
        </w:rPr>
        <w:lastRenderedPageBreak/>
        <w:t>Таблица № 1</w:t>
      </w:r>
      <w:r>
        <w:rPr>
          <w:sz w:val="28"/>
          <w:szCs w:val="28"/>
        </w:rPr>
        <w:t>3</w:t>
      </w:r>
    </w:p>
    <w:p w:rsidR="00D139B0" w:rsidRPr="00583939" w:rsidRDefault="00D139B0" w:rsidP="00D139B0">
      <w:pPr>
        <w:autoSpaceDE w:val="0"/>
        <w:autoSpaceDN w:val="0"/>
        <w:jc w:val="right"/>
        <w:rPr>
          <w:sz w:val="28"/>
          <w:szCs w:val="28"/>
        </w:rPr>
      </w:pPr>
    </w:p>
    <w:p w:rsidR="00D139B0" w:rsidRPr="00583939" w:rsidRDefault="00D139B0" w:rsidP="00D139B0">
      <w:pPr>
        <w:autoSpaceDE w:val="0"/>
        <w:autoSpaceDN w:val="0"/>
        <w:jc w:val="center"/>
        <w:rPr>
          <w:sz w:val="28"/>
          <w:szCs w:val="28"/>
        </w:rPr>
      </w:pPr>
      <w:r w:rsidRPr="00583939">
        <w:rPr>
          <w:sz w:val="28"/>
          <w:szCs w:val="28"/>
        </w:rPr>
        <w:t xml:space="preserve">РАЗМЕРЫ </w:t>
      </w:r>
      <w:r>
        <w:rPr>
          <w:sz w:val="28"/>
          <w:szCs w:val="28"/>
        </w:rPr>
        <w:t>НАДБАВКИ</w:t>
      </w:r>
    </w:p>
    <w:p w:rsidR="00D139B0" w:rsidRDefault="00D139B0" w:rsidP="00D139B0">
      <w:pPr>
        <w:autoSpaceDE w:val="0"/>
        <w:autoSpaceDN w:val="0"/>
        <w:jc w:val="center"/>
        <w:rPr>
          <w:rFonts w:eastAsia="Calibri"/>
          <w:sz w:val="28"/>
          <w:szCs w:val="28"/>
          <w:lang w:eastAsia="en-US"/>
        </w:rPr>
      </w:pPr>
      <w:r w:rsidRPr="00583939">
        <w:rPr>
          <w:rFonts w:eastAsia="Calibri"/>
          <w:sz w:val="28"/>
          <w:szCs w:val="28"/>
          <w:lang w:eastAsia="en-US"/>
        </w:rPr>
        <w:t xml:space="preserve">за наличие </w:t>
      </w:r>
      <w:r w:rsidRPr="00583939">
        <w:rPr>
          <w:sz w:val="28"/>
          <w:szCs w:val="28"/>
        </w:rPr>
        <w:t>почетного звания</w:t>
      </w:r>
    </w:p>
    <w:p w:rsidR="00D139B0" w:rsidRPr="00583939" w:rsidRDefault="00D139B0" w:rsidP="00D139B0">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D139B0" w:rsidRPr="00583939" w:rsidTr="00D7634C">
        <w:tc>
          <w:tcPr>
            <w:tcW w:w="545" w:type="dxa"/>
            <w:tcBorders>
              <w:top w:val="single" w:sz="4" w:space="0" w:color="auto"/>
              <w:left w:val="single" w:sz="4" w:space="0" w:color="auto"/>
              <w:bottom w:val="single" w:sz="4" w:space="0" w:color="auto"/>
              <w:right w:val="single" w:sz="4" w:space="0" w:color="auto"/>
            </w:tcBorders>
            <w:hideMark/>
          </w:tcPr>
          <w:p w:rsidR="00D139B0" w:rsidRPr="00583939" w:rsidRDefault="00D139B0" w:rsidP="00D7634C">
            <w:pPr>
              <w:autoSpaceDE w:val="0"/>
              <w:autoSpaceDN w:val="0"/>
              <w:jc w:val="center"/>
              <w:rPr>
                <w:sz w:val="28"/>
                <w:szCs w:val="28"/>
              </w:rPr>
            </w:pPr>
            <w:r w:rsidRPr="00583939">
              <w:rPr>
                <w:sz w:val="28"/>
                <w:szCs w:val="28"/>
              </w:rPr>
              <w:t>№</w:t>
            </w:r>
          </w:p>
          <w:p w:rsidR="00D139B0" w:rsidRPr="00583939" w:rsidRDefault="00D139B0"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D139B0" w:rsidRPr="00583939" w:rsidRDefault="00D139B0" w:rsidP="00D7634C">
            <w:pPr>
              <w:autoSpaceDE w:val="0"/>
              <w:autoSpaceDN w:val="0"/>
              <w:jc w:val="center"/>
              <w:rPr>
                <w:sz w:val="28"/>
                <w:szCs w:val="28"/>
              </w:rPr>
            </w:pPr>
            <w:r w:rsidRPr="00583939">
              <w:rPr>
                <w:sz w:val="28"/>
                <w:szCs w:val="28"/>
              </w:rPr>
              <w:t xml:space="preserve">Перечень </w:t>
            </w:r>
          </w:p>
          <w:p w:rsidR="00D139B0" w:rsidRPr="00583939" w:rsidRDefault="00D139B0"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D139B0" w:rsidRPr="00583939" w:rsidRDefault="00D139B0"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D139B0" w:rsidRPr="00583939" w:rsidRDefault="00D139B0" w:rsidP="00D7634C">
            <w:pPr>
              <w:autoSpaceDE w:val="0"/>
              <w:autoSpaceDN w:val="0"/>
              <w:jc w:val="center"/>
              <w:rPr>
                <w:sz w:val="28"/>
                <w:szCs w:val="28"/>
              </w:rPr>
            </w:pPr>
            <w:r w:rsidRPr="00583939">
              <w:rPr>
                <w:sz w:val="28"/>
                <w:szCs w:val="28"/>
              </w:rPr>
              <w:t>(процентов)</w:t>
            </w:r>
          </w:p>
        </w:tc>
      </w:tr>
    </w:tbl>
    <w:p w:rsidR="00D139B0" w:rsidRPr="00583939" w:rsidRDefault="00D139B0" w:rsidP="00D139B0">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D139B0" w:rsidRPr="00583939" w:rsidTr="00D7634C">
        <w:trPr>
          <w:tblHeader/>
        </w:trPr>
        <w:tc>
          <w:tcPr>
            <w:tcW w:w="545" w:type="dxa"/>
            <w:hideMark/>
          </w:tcPr>
          <w:p w:rsidR="00D139B0" w:rsidRPr="00583939" w:rsidRDefault="00D139B0" w:rsidP="00D7634C">
            <w:pPr>
              <w:autoSpaceDE w:val="0"/>
              <w:autoSpaceDN w:val="0"/>
              <w:jc w:val="center"/>
              <w:rPr>
                <w:sz w:val="28"/>
                <w:szCs w:val="28"/>
                <w:lang w:val="en-US"/>
              </w:rPr>
            </w:pPr>
            <w:r w:rsidRPr="00583939">
              <w:rPr>
                <w:sz w:val="28"/>
                <w:szCs w:val="28"/>
                <w:lang w:val="en-US"/>
              </w:rPr>
              <w:t>1</w:t>
            </w:r>
          </w:p>
        </w:tc>
        <w:tc>
          <w:tcPr>
            <w:tcW w:w="6888" w:type="dxa"/>
            <w:hideMark/>
          </w:tcPr>
          <w:p w:rsidR="00D139B0" w:rsidRPr="00583939" w:rsidRDefault="00D139B0" w:rsidP="00D7634C">
            <w:pPr>
              <w:autoSpaceDE w:val="0"/>
              <w:autoSpaceDN w:val="0"/>
              <w:jc w:val="center"/>
              <w:rPr>
                <w:sz w:val="28"/>
                <w:szCs w:val="28"/>
                <w:lang w:val="en-US"/>
              </w:rPr>
            </w:pPr>
            <w:r w:rsidRPr="00583939">
              <w:rPr>
                <w:sz w:val="28"/>
                <w:szCs w:val="28"/>
                <w:lang w:val="en-US"/>
              </w:rPr>
              <w:t>2</w:t>
            </w:r>
          </w:p>
        </w:tc>
        <w:tc>
          <w:tcPr>
            <w:tcW w:w="2297" w:type="dxa"/>
            <w:hideMark/>
          </w:tcPr>
          <w:p w:rsidR="00D139B0" w:rsidRPr="00583939" w:rsidRDefault="00D139B0" w:rsidP="00D7634C">
            <w:pPr>
              <w:autoSpaceDE w:val="0"/>
              <w:autoSpaceDN w:val="0"/>
              <w:jc w:val="center"/>
              <w:rPr>
                <w:sz w:val="28"/>
                <w:szCs w:val="28"/>
                <w:lang w:val="en-US"/>
              </w:rPr>
            </w:pPr>
            <w:r w:rsidRPr="00583939">
              <w:rPr>
                <w:sz w:val="28"/>
                <w:szCs w:val="28"/>
                <w:lang w:val="en-US"/>
              </w:rPr>
              <w:t>3</w:t>
            </w:r>
          </w:p>
        </w:tc>
      </w:tr>
      <w:tr w:rsidR="00D139B0" w:rsidRPr="00583939" w:rsidTr="00D7634C">
        <w:tc>
          <w:tcPr>
            <w:tcW w:w="545" w:type="dxa"/>
            <w:hideMark/>
          </w:tcPr>
          <w:p w:rsidR="00D139B0" w:rsidRPr="00583939" w:rsidRDefault="00D139B0" w:rsidP="00D7634C">
            <w:pPr>
              <w:autoSpaceDE w:val="0"/>
              <w:autoSpaceDN w:val="0"/>
              <w:jc w:val="center"/>
              <w:rPr>
                <w:sz w:val="28"/>
                <w:szCs w:val="28"/>
              </w:rPr>
            </w:pPr>
            <w:r w:rsidRPr="00583939">
              <w:rPr>
                <w:sz w:val="28"/>
                <w:szCs w:val="28"/>
              </w:rPr>
              <w:t>1.</w:t>
            </w:r>
          </w:p>
        </w:tc>
        <w:tc>
          <w:tcPr>
            <w:tcW w:w="6888" w:type="dxa"/>
            <w:hideMark/>
          </w:tcPr>
          <w:p w:rsidR="00D139B0" w:rsidRPr="00583939" w:rsidRDefault="005473CA"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 xml:space="preserve"> </w:t>
            </w:r>
            <w:r w:rsidRPr="0070390E">
              <w:rPr>
                <w:sz w:val="28"/>
                <w:szCs w:val="28"/>
              </w:rPr>
              <w:t>руководители, специалисты и служащие, занимающие должности, включенные в ПКГ, утвержденные приказ</w:t>
            </w:r>
            <w:r>
              <w:rPr>
                <w:sz w:val="28"/>
                <w:szCs w:val="28"/>
              </w:rPr>
              <w:t>ом</w:t>
            </w:r>
            <w:r w:rsidRPr="0070390E">
              <w:rPr>
                <w:sz w:val="28"/>
                <w:szCs w:val="28"/>
              </w:rPr>
              <w:t xml:space="preserve"> Минздравсоцразвития России от 05.05.2008 № 216н</w:t>
            </w:r>
            <w:r>
              <w:rPr>
                <w:sz w:val="28"/>
                <w:szCs w:val="28"/>
              </w:rPr>
              <w:t>, педагогические работники не вошедшие в ПКГ, утвержденные приказом Минздрасоцразвития России от 05.05.2008 №216н</w:t>
            </w:r>
            <w:r w:rsidR="00D139B0" w:rsidRPr="00583939">
              <w:rPr>
                <w:rFonts w:eastAsia="Calibri"/>
                <w:sz w:val="28"/>
                <w:szCs w:val="28"/>
                <w:lang w:eastAsia="en-US"/>
              </w:rPr>
              <w:t>:</w:t>
            </w:r>
          </w:p>
          <w:p w:rsidR="00D139B0" w:rsidRPr="00583939" w:rsidRDefault="00D139B0" w:rsidP="00D7634C">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D139B0" w:rsidRPr="00583939" w:rsidRDefault="00D139B0" w:rsidP="00D7634C">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D139B0" w:rsidRPr="00583939" w:rsidRDefault="00D139B0" w:rsidP="00D7634C">
            <w:pPr>
              <w:autoSpaceDE w:val="0"/>
              <w:autoSpaceDN w:val="0"/>
              <w:ind w:firstLine="709"/>
              <w:jc w:val="both"/>
              <w:rPr>
                <w:sz w:val="28"/>
                <w:szCs w:val="28"/>
              </w:rPr>
            </w:pPr>
            <w:r w:rsidRPr="00583939">
              <w:rPr>
                <w:sz w:val="28"/>
                <w:szCs w:val="28"/>
              </w:rPr>
              <w:t>при наличии ведомственной награды</w:t>
            </w:r>
          </w:p>
        </w:tc>
        <w:tc>
          <w:tcPr>
            <w:tcW w:w="2297" w:type="dxa"/>
          </w:tcPr>
          <w:p w:rsidR="00D139B0" w:rsidRPr="00583939" w:rsidRDefault="00D139B0" w:rsidP="00D7634C">
            <w:pPr>
              <w:autoSpaceDE w:val="0"/>
              <w:autoSpaceDN w:val="0"/>
              <w:rPr>
                <w:sz w:val="28"/>
                <w:szCs w:val="28"/>
              </w:rPr>
            </w:pPr>
          </w:p>
          <w:p w:rsidR="00D139B0" w:rsidRDefault="00D139B0" w:rsidP="00D7634C">
            <w:pPr>
              <w:autoSpaceDE w:val="0"/>
              <w:autoSpaceDN w:val="0"/>
              <w:jc w:val="center"/>
              <w:rPr>
                <w:sz w:val="28"/>
                <w:szCs w:val="28"/>
              </w:rPr>
            </w:pPr>
          </w:p>
          <w:p w:rsidR="00D139B0" w:rsidRDefault="00D139B0" w:rsidP="00D7634C">
            <w:pPr>
              <w:autoSpaceDE w:val="0"/>
              <w:autoSpaceDN w:val="0"/>
              <w:jc w:val="center"/>
              <w:rPr>
                <w:sz w:val="28"/>
                <w:szCs w:val="28"/>
              </w:rPr>
            </w:pPr>
          </w:p>
          <w:p w:rsidR="00D139B0" w:rsidRDefault="00D139B0" w:rsidP="00D7634C">
            <w:pPr>
              <w:autoSpaceDE w:val="0"/>
              <w:autoSpaceDN w:val="0"/>
              <w:jc w:val="center"/>
              <w:rPr>
                <w:sz w:val="28"/>
                <w:szCs w:val="28"/>
              </w:rPr>
            </w:pPr>
          </w:p>
          <w:p w:rsidR="00D139B0" w:rsidRDefault="00D139B0"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5473CA" w:rsidRDefault="005473CA" w:rsidP="00D7634C">
            <w:pPr>
              <w:autoSpaceDE w:val="0"/>
              <w:autoSpaceDN w:val="0"/>
              <w:jc w:val="center"/>
              <w:rPr>
                <w:sz w:val="28"/>
                <w:szCs w:val="28"/>
              </w:rPr>
            </w:pPr>
          </w:p>
          <w:p w:rsidR="00D139B0" w:rsidRDefault="00D139B0" w:rsidP="00D7634C">
            <w:pPr>
              <w:autoSpaceDE w:val="0"/>
              <w:autoSpaceDN w:val="0"/>
              <w:jc w:val="center"/>
              <w:rPr>
                <w:sz w:val="28"/>
                <w:szCs w:val="28"/>
              </w:rPr>
            </w:pPr>
            <w:r>
              <w:rPr>
                <w:sz w:val="28"/>
                <w:szCs w:val="28"/>
              </w:rPr>
              <w:t>25</w:t>
            </w:r>
          </w:p>
          <w:p w:rsidR="00D139B0" w:rsidRDefault="00D139B0" w:rsidP="00D7634C">
            <w:pPr>
              <w:autoSpaceDE w:val="0"/>
              <w:autoSpaceDN w:val="0"/>
              <w:jc w:val="center"/>
              <w:rPr>
                <w:sz w:val="28"/>
                <w:szCs w:val="28"/>
              </w:rPr>
            </w:pPr>
            <w:r>
              <w:rPr>
                <w:sz w:val="28"/>
                <w:szCs w:val="28"/>
              </w:rPr>
              <w:t>15</w:t>
            </w:r>
          </w:p>
          <w:p w:rsidR="00D139B0" w:rsidRPr="00583939" w:rsidRDefault="00D139B0" w:rsidP="00D7634C">
            <w:pPr>
              <w:autoSpaceDE w:val="0"/>
              <w:autoSpaceDN w:val="0"/>
              <w:jc w:val="center"/>
              <w:rPr>
                <w:sz w:val="28"/>
                <w:szCs w:val="28"/>
              </w:rPr>
            </w:pPr>
            <w:r>
              <w:rPr>
                <w:sz w:val="28"/>
                <w:szCs w:val="28"/>
              </w:rPr>
              <w:t>10</w:t>
            </w:r>
          </w:p>
        </w:tc>
      </w:tr>
      <w:tr w:rsidR="00D139B0" w:rsidRPr="00583939" w:rsidTr="00D7634C">
        <w:tc>
          <w:tcPr>
            <w:tcW w:w="545" w:type="dxa"/>
          </w:tcPr>
          <w:p w:rsidR="00D139B0" w:rsidRDefault="00D139B0" w:rsidP="00D7634C">
            <w:pPr>
              <w:autoSpaceDE w:val="0"/>
              <w:autoSpaceDN w:val="0"/>
              <w:jc w:val="center"/>
              <w:rPr>
                <w:sz w:val="28"/>
                <w:szCs w:val="28"/>
              </w:rPr>
            </w:pPr>
            <w:r>
              <w:rPr>
                <w:sz w:val="28"/>
                <w:szCs w:val="28"/>
              </w:rPr>
              <w:t>2.</w:t>
            </w:r>
          </w:p>
        </w:tc>
        <w:tc>
          <w:tcPr>
            <w:tcW w:w="6888" w:type="dxa"/>
          </w:tcPr>
          <w:p w:rsidR="00D139B0" w:rsidRDefault="00D139B0"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D139B0" w:rsidRPr="00583939" w:rsidRDefault="00D139B0" w:rsidP="00D7634C">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D139B0" w:rsidRPr="00583939" w:rsidRDefault="00D139B0" w:rsidP="00D7634C">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D139B0" w:rsidRDefault="00D139B0" w:rsidP="00D7634C">
            <w:pPr>
              <w:autoSpaceDE w:val="0"/>
              <w:autoSpaceDN w:val="0"/>
              <w:adjustRightInd w:val="0"/>
              <w:rPr>
                <w:rFonts w:eastAsia="Calibri"/>
                <w:sz w:val="28"/>
                <w:szCs w:val="28"/>
                <w:lang w:eastAsia="en-US"/>
              </w:rPr>
            </w:pPr>
            <w:r>
              <w:rPr>
                <w:sz w:val="28"/>
                <w:szCs w:val="28"/>
              </w:rPr>
              <w:t xml:space="preserve">          </w:t>
            </w:r>
            <w:r w:rsidRPr="00583939">
              <w:rPr>
                <w:sz w:val="28"/>
                <w:szCs w:val="28"/>
              </w:rPr>
              <w:t>при наличии ведомственной награды</w:t>
            </w:r>
          </w:p>
        </w:tc>
        <w:tc>
          <w:tcPr>
            <w:tcW w:w="2297" w:type="dxa"/>
          </w:tcPr>
          <w:p w:rsidR="00D139B0" w:rsidRDefault="00D139B0" w:rsidP="00D7634C">
            <w:pPr>
              <w:autoSpaceDE w:val="0"/>
              <w:autoSpaceDN w:val="0"/>
              <w:rPr>
                <w:sz w:val="28"/>
                <w:szCs w:val="28"/>
              </w:rPr>
            </w:pPr>
          </w:p>
          <w:p w:rsidR="00D139B0" w:rsidRDefault="00D139B0" w:rsidP="00D7634C">
            <w:pPr>
              <w:autoSpaceDE w:val="0"/>
              <w:autoSpaceDN w:val="0"/>
              <w:jc w:val="center"/>
              <w:rPr>
                <w:sz w:val="28"/>
                <w:szCs w:val="28"/>
              </w:rPr>
            </w:pPr>
            <w:r>
              <w:rPr>
                <w:sz w:val="28"/>
                <w:szCs w:val="28"/>
              </w:rPr>
              <w:t>30</w:t>
            </w:r>
          </w:p>
          <w:p w:rsidR="00D139B0" w:rsidRDefault="00D139B0" w:rsidP="00D7634C">
            <w:pPr>
              <w:autoSpaceDE w:val="0"/>
              <w:autoSpaceDN w:val="0"/>
              <w:jc w:val="center"/>
              <w:rPr>
                <w:sz w:val="28"/>
                <w:szCs w:val="28"/>
              </w:rPr>
            </w:pPr>
            <w:r>
              <w:rPr>
                <w:sz w:val="28"/>
                <w:szCs w:val="28"/>
              </w:rPr>
              <w:t>20</w:t>
            </w:r>
          </w:p>
          <w:p w:rsidR="00D139B0" w:rsidRDefault="00D139B0" w:rsidP="00D7634C">
            <w:pPr>
              <w:autoSpaceDE w:val="0"/>
              <w:autoSpaceDN w:val="0"/>
              <w:jc w:val="center"/>
              <w:rPr>
                <w:sz w:val="28"/>
                <w:szCs w:val="28"/>
              </w:rPr>
            </w:pPr>
            <w:r>
              <w:rPr>
                <w:sz w:val="28"/>
                <w:szCs w:val="28"/>
              </w:rPr>
              <w:t>15</w:t>
            </w:r>
          </w:p>
        </w:tc>
      </w:tr>
    </w:tbl>
    <w:p w:rsidR="00656996" w:rsidRDefault="00656996"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w:t>
      </w:r>
      <w:r w:rsidR="00FC4C9D" w:rsidRPr="00583939">
        <w:rPr>
          <w:sz w:val="28"/>
          <w:szCs w:val="28"/>
        </w:rPr>
        <w:t> </w:t>
      </w:r>
      <w:r w:rsidRPr="00583939">
        <w:rPr>
          <w:sz w:val="28"/>
          <w:szCs w:val="28"/>
        </w:rPr>
        <w:t>более почетных званий Российской Федерации и (или) ведомственных наград надбавка за</w:t>
      </w:r>
      <w:r w:rsidR="00DE4273" w:rsidRPr="00583939">
        <w:rPr>
          <w:sz w:val="28"/>
          <w:szCs w:val="28"/>
        </w:rPr>
        <w:t xml:space="preserve"> </w:t>
      </w:r>
      <w:r w:rsidRPr="00583939">
        <w:rPr>
          <w:sz w:val="28"/>
          <w:szCs w:val="28"/>
        </w:rPr>
        <w:t>наличие почетного звания устанавливается по одному из оснований, имеющему большее значение.</w:t>
      </w: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583939" w:rsidRDefault="00A20CAE" w:rsidP="0040593A">
      <w:pPr>
        <w:autoSpaceDE w:val="0"/>
        <w:autoSpaceDN w:val="0"/>
        <w:ind w:firstLine="709"/>
        <w:jc w:val="both"/>
        <w:rPr>
          <w:sz w:val="28"/>
          <w:szCs w:val="28"/>
        </w:rPr>
      </w:pPr>
      <w:r w:rsidRPr="00583939">
        <w:rPr>
          <w:sz w:val="28"/>
          <w:szCs w:val="28"/>
        </w:rPr>
        <w:t>Перечень ведомственных наград, при наличии которых работникам учреждения может устанавливаться надбавка за наличие почетного звания, утверждается министерством.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4.13. Надбавка за классность устанавливается водителям автомобилей: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имеющим квалификацию первого класса – в размере 25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имеющим квалификацию второго класса – в размере 10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за классность </w:t>
      </w:r>
      <w:r w:rsidR="00984C91" w:rsidRPr="00583939">
        <w:rPr>
          <w:rFonts w:eastAsia="Calibri"/>
          <w:sz w:val="28"/>
          <w:szCs w:val="28"/>
          <w:lang w:eastAsia="en-US"/>
        </w:rPr>
        <w:t>начисляется</w:t>
      </w:r>
      <w:r w:rsidRPr="00583939">
        <w:rPr>
          <w:rFonts w:eastAsia="Calibri"/>
          <w:sz w:val="28"/>
          <w:szCs w:val="28"/>
          <w:lang w:eastAsia="en-US"/>
        </w:rPr>
        <w:t xml:space="preserve"> водителям автомобилей за фактически отработанное время в качестве водителя.</w:t>
      </w:r>
    </w:p>
    <w:p w:rsidR="00A64E08" w:rsidRPr="00583939" w:rsidRDefault="00A64E08" w:rsidP="00A64E08">
      <w:pPr>
        <w:autoSpaceDE w:val="0"/>
        <w:autoSpaceDN w:val="0"/>
        <w:ind w:firstLine="709"/>
        <w:jc w:val="both"/>
        <w:rPr>
          <w:sz w:val="28"/>
          <w:szCs w:val="28"/>
        </w:rPr>
      </w:pPr>
      <w:r w:rsidRPr="00583939">
        <w:rPr>
          <w:sz w:val="28"/>
          <w:szCs w:val="28"/>
        </w:rPr>
        <w:t>4.14.</w:t>
      </w:r>
      <w:r w:rsidR="00307371" w:rsidRPr="00307371">
        <w:rPr>
          <w:sz w:val="28"/>
          <w:szCs w:val="28"/>
        </w:rPr>
        <w:t xml:space="preserve"> </w:t>
      </w:r>
      <w:r w:rsidR="00307371">
        <w:rPr>
          <w:sz w:val="28"/>
          <w:szCs w:val="28"/>
        </w:rPr>
        <w:t>В</w:t>
      </w:r>
      <w:r w:rsidR="00307371" w:rsidRPr="00583939">
        <w:rPr>
          <w:sz w:val="28"/>
          <w:szCs w:val="28"/>
        </w:rPr>
        <w:t>ыплата молодым специалистам из числа педагогических работников</w:t>
      </w:r>
      <w:r w:rsidRPr="00583939">
        <w:rPr>
          <w:rFonts w:eastAsia="Calibri"/>
          <w:sz w:val="28"/>
          <w:szCs w:val="28"/>
          <w:lang w:eastAsia="en-US"/>
        </w:rPr>
        <w:t> </w:t>
      </w:r>
      <w:r w:rsidR="00307371">
        <w:rPr>
          <w:rFonts w:eastAsia="Calibri"/>
          <w:sz w:val="28"/>
          <w:szCs w:val="28"/>
          <w:lang w:eastAsia="en-US"/>
        </w:rPr>
        <w:t xml:space="preserve"> </w:t>
      </w:r>
      <w:r w:rsidRPr="00583939">
        <w:rPr>
          <w:sz w:val="28"/>
          <w:szCs w:val="28"/>
        </w:rPr>
        <w:t xml:space="preserve"> надбавка  в размере 10 процентов от</w:t>
      </w:r>
      <w:r w:rsidR="003975B9" w:rsidRPr="00583939">
        <w:rPr>
          <w:sz w:val="28"/>
          <w:szCs w:val="28"/>
          <w:lang w:val="en-US"/>
        </w:rPr>
        <w:t> </w:t>
      </w:r>
      <w:r w:rsidRPr="00583939">
        <w:rPr>
          <w:sz w:val="28"/>
          <w:szCs w:val="28"/>
        </w:rPr>
        <w:t xml:space="preserve">должностного оклада </w:t>
      </w:r>
      <w:r w:rsidRPr="00583939">
        <w:rPr>
          <w:sz w:val="28"/>
          <w:szCs w:val="28"/>
        </w:rPr>
        <w:lastRenderedPageBreak/>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A64E08" w:rsidRPr="00583939" w:rsidRDefault="00E87754" w:rsidP="00E87754">
      <w:pPr>
        <w:autoSpaceDE w:val="0"/>
        <w:autoSpaceDN w:val="0"/>
        <w:adjustRightInd w:val="0"/>
        <w:ind w:firstLine="709"/>
        <w:jc w:val="both"/>
        <w:rPr>
          <w:rFonts w:eastAsia="Calibri"/>
          <w:sz w:val="28"/>
          <w:szCs w:val="28"/>
          <w:lang w:eastAsia="en-US"/>
        </w:rPr>
      </w:pPr>
      <w:r w:rsidRPr="00307371">
        <w:rPr>
          <w:sz w:val="28"/>
          <w:szCs w:val="28"/>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A64E08" w:rsidRPr="00583939" w:rsidRDefault="00A64E08" w:rsidP="00A64E0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w:t>
      </w:r>
      <w:r w:rsidR="00984C91" w:rsidRPr="00583939">
        <w:rPr>
          <w:rFonts w:eastAsia="Calibri"/>
          <w:sz w:val="28"/>
          <w:szCs w:val="28"/>
          <w:lang w:eastAsia="en-US"/>
        </w:rPr>
        <w:t xml:space="preserve">молодым специалистам </w:t>
      </w:r>
      <w:r w:rsidRPr="00583939">
        <w:rPr>
          <w:rFonts w:eastAsia="Calibri"/>
          <w:sz w:val="28"/>
          <w:szCs w:val="28"/>
          <w:lang w:eastAsia="en-US"/>
        </w:rPr>
        <w:t>устанавливается на период до</w:t>
      </w:r>
      <w:r w:rsidR="003975B9" w:rsidRPr="00583939">
        <w:rPr>
          <w:sz w:val="28"/>
          <w:szCs w:val="28"/>
          <w:lang w:val="en-US"/>
        </w:rPr>
        <w:t> </w:t>
      </w:r>
      <w:r w:rsidRPr="00583939">
        <w:rPr>
          <w:rFonts w:eastAsia="Calibri"/>
          <w:sz w:val="28"/>
          <w:szCs w:val="28"/>
          <w:lang w:eastAsia="en-US"/>
        </w:rPr>
        <w:t>наступления основания для установления педагогическому работнику надбавки за выслугу лет.</w:t>
      </w:r>
      <w:r w:rsidR="00984C91" w:rsidRPr="00583939">
        <w:rPr>
          <w:rFonts w:eastAsia="Calibri"/>
          <w:sz w:val="28"/>
          <w:szCs w:val="28"/>
          <w:lang w:eastAsia="en-US"/>
        </w:rPr>
        <w:t xml:space="preserve"> </w:t>
      </w:r>
      <w:r w:rsidRPr="00583939">
        <w:rPr>
          <w:rFonts w:eastAsia="Calibri"/>
          <w:sz w:val="28"/>
          <w:szCs w:val="28"/>
          <w:lang w:eastAsia="en-US"/>
        </w:rPr>
        <w:t>Надбавка отменяется при переходе работника на</w:t>
      </w:r>
      <w:r w:rsidR="003975B9" w:rsidRPr="00583939">
        <w:rPr>
          <w:sz w:val="28"/>
          <w:szCs w:val="28"/>
          <w:lang w:val="en-US"/>
        </w:rPr>
        <w:t> </w:t>
      </w:r>
      <w:r w:rsidRPr="00583939">
        <w:rPr>
          <w:rFonts w:eastAsia="Calibri"/>
          <w:sz w:val="28"/>
          <w:szCs w:val="28"/>
          <w:lang w:eastAsia="en-US"/>
        </w:rPr>
        <w:t xml:space="preserve">работу в иных должностях, не отнесенных к должностям педагогических работников, или при наступлении у работника права на получение надбавки </w:t>
      </w:r>
      <w:r w:rsidR="00E24A01">
        <w:rPr>
          <w:rFonts w:eastAsia="Calibri"/>
          <w:sz w:val="28"/>
          <w:szCs w:val="28"/>
          <w:lang w:eastAsia="en-US"/>
        </w:rPr>
        <w:t xml:space="preserve">    </w:t>
      </w:r>
      <w:r w:rsidRPr="00583939">
        <w:rPr>
          <w:rFonts w:eastAsia="Calibri"/>
          <w:sz w:val="28"/>
          <w:szCs w:val="28"/>
          <w:lang w:eastAsia="en-US"/>
        </w:rPr>
        <w:t>за выслугу лет.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A64E08" w:rsidRPr="00583939">
        <w:rPr>
          <w:rFonts w:eastAsia="Calibri"/>
          <w:sz w:val="28"/>
          <w:szCs w:val="28"/>
          <w:lang w:eastAsia="en-US"/>
        </w:rPr>
        <w:t>5</w:t>
      </w:r>
      <w:r w:rsidRPr="0058393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984C91" w:rsidRPr="00583939" w:rsidRDefault="00984C91" w:rsidP="00984C91">
      <w:pPr>
        <w:autoSpaceDE w:val="0"/>
        <w:autoSpaceDN w:val="0"/>
        <w:adjustRightInd w:val="0"/>
        <w:ind w:firstLine="709"/>
        <w:jc w:val="both"/>
        <w:rPr>
          <w:sz w:val="28"/>
          <w:szCs w:val="28"/>
        </w:rPr>
      </w:pPr>
      <w:r w:rsidRPr="00583939">
        <w:rPr>
          <w:sz w:val="28"/>
          <w:szCs w:val="28"/>
        </w:rPr>
        <w:t xml:space="preserve">4.16. При наличии оснований выплаты стимулирующего характера могут устанавливаться работникам при выполнении работ в </w:t>
      </w:r>
      <w:r w:rsidRPr="00307371">
        <w:rPr>
          <w:sz w:val="28"/>
          <w:szCs w:val="28"/>
        </w:rPr>
        <w:t>рамках основного трудового договора (дополнительного соглашения к трудовому договору</w:t>
      </w:r>
      <w:r w:rsidRPr="00583939">
        <w:rPr>
          <w:sz w:val="28"/>
          <w:szCs w:val="28"/>
        </w:rPr>
        <w:t xml:space="preserve">) и трудового договора по совместительству, за исключением </w:t>
      </w:r>
      <w:r w:rsidR="00D3627D" w:rsidRPr="00583939">
        <w:rPr>
          <w:sz w:val="28"/>
          <w:szCs w:val="28"/>
        </w:rPr>
        <w:t>надбавки</w:t>
      </w:r>
      <w:r w:rsidRPr="00583939">
        <w:rPr>
          <w:sz w:val="28"/>
          <w:szCs w:val="28"/>
        </w:rPr>
        <w:t xml:space="preserve"> молодым специалистам, устанавливаемой только  по основной работе.</w:t>
      </w:r>
    </w:p>
    <w:p w:rsidR="00A20CAE" w:rsidRPr="00583939" w:rsidRDefault="00A20CAE" w:rsidP="0040593A">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 5. У</w:t>
      </w:r>
      <w:r w:rsidR="00307371">
        <w:rPr>
          <w:sz w:val="28"/>
          <w:szCs w:val="28"/>
        </w:rPr>
        <w:t>словия оплаты труда руководителя учреждения</w:t>
      </w:r>
      <w:r w:rsidRPr="00583939">
        <w:rPr>
          <w:sz w:val="28"/>
          <w:szCs w:val="28"/>
        </w:rPr>
        <w:t>,</w:t>
      </w:r>
    </w:p>
    <w:p w:rsidR="00A20CAE" w:rsidRPr="00583939" w:rsidRDefault="00307371" w:rsidP="0040593A">
      <w:pPr>
        <w:autoSpaceDE w:val="0"/>
        <w:autoSpaceDN w:val="0"/>
        <w:jc w:val="center"/>
        <w:rPr>
          <w:sz w:val="28"/>
          <w:szCs w:val="28"/>
        </w:rPr>
      </w:pPr>
      <w:r>
        <w:rPr>
          <w:sz w:val="28"/>
          <w:szCs w:val="28"/>
        </w:rPr>
        <w:t>его заместителей и главного бухгалтера</w:t>
      </w:r>
      <w:r w:rsidR="00A20CAE" w:rsidRPr="00583939">
        <w:rPr>
          <w:sz w:val="28"/>
          <w:szCs w:val="28"/>
        </w:rPr>
        <w:t xml:space="preserve">, включая порядок </w:t>
      </w:r>
    </w:p>
    <w:p w:rsidR="00A20CAE" w:rsidRPr="00583939" w:rsidRDefault="00A20CAE" w:rsidP="0040593A">
      <w:pPr>
        <w:autoSpaceDE w:val="0"/>
        <w:autoSpaceDN w:val="0"/>
        <w:jc w:val="center"/>
        <w:rPr>
          <w:sz w:val="28"/>
          <w:szCs w:val="28"/>
        </w:rPr>
      </w:pPr>
      <w:r w:rsidRPr="00583939">
        <w:rPr>
          <w:sz w:val="28"/>
          <w:szCs w:val="28"/>
        </w:rPr>
        <w:t xml:space="preserve">определения должностных окладов, условия осуществления </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4140A1" w:rsidRPr="00583939" w:rsidRDefault="004140A1" w:rsidP="003975B9">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w:t>
      </w:r>
      <w:r w:rsidR="00307371">
        <w:rPr>
          <w:sz w:val="28"/>
          <w:szCs w:val="28"/>
        </w:rPr>
        <w:t>. Заработная плата руководителя учреждения, его заместителей и главного бухгалтера</w:t>
      </w:r>
      <w:r w:rsidRPr="00583939">
        <w:rPr>
          <w:sz w:val="28"/>
          <w:szCs w:val="28"/>
        </w:rPr>
        <w:t xml:space="preserve"> состоит из должностного оклада, выплат компенсационного и стимулирующего характера.</w:t>
      </w:r>
    </w:p>
    <w:p w:rsidR="00A20CAE" w:rsidRPr="004103AE" w:rsidRDefault="00A20CAE" w:rsidP="0040593A">
      <w:pPr>
        <w:autoSpaceDE w:val="0"/>
        <w:autoSpaceDN w:val="0"/>
        <w:ind w:firstLine="709"/>
        <w:jc w:val="both"/>
        <w:rPr>
          <w:sz w:val="28"/>
          <w:szCs w:val="28"/>
        </w:rPr>
      </w:pPr>
      <w:r w:rsidRPr="00583939">
        <w:rPr>
          <w:sz w:val="28"/>
          <w:szCs w:val="28"/>
        </w:rPr>
        <w:t xml:space="preserve">5.2. Установление должностных </w:t>
      </w:r>
      <w:r w:rsidR="00307371">
        <w:rPr>
          <w:sz w:val="28"/>
          <w:szCs w:val="28"/>
        </w:rPr>
        <w:t>окладов руководителям учреждения</w:t>
      </w:r>
      <w:r w:rsidRPr="00583939">
        <w:rPr>
          <w:sz w:val="28"/>
          <w:szCs w:val="28"/>
        </w:rPr>
        <w:t xml:space="preserve">, </w:t>
      </w:r>
      <w:r w:rsidR="00307371">
        <w:rPr>
          <w:sz w:val="28"/>
          <w:szCs w:val="28"/>
        </w:rPr>
        <w:t>заместителям руководителя и главного бухгалтера</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lastRenderedPageBreak/>
        <w:t>5.2.1. Размер должностного оклада руководителя учреждения устанавливается в зависимости от группы по оплате труда руководителей согласно таблице № 1</w:t>
      </w:r>
      <w:r w:rsidR="00CB4BF0">
        <w:rPr>
          <w:sz w:val="28"/>
          <w:szCs w:val="28"/>
        </w:rPr>
        <w:t>4</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1</w:t>
      </w:r>
      <w:r w:rsidR="00CB4BF0">
        <w:rPr>
          <w:sz w:val="28"/>
          <w:szCs w:val="28"/>
        </w:rPr>
        <w:t>4</w:t>
      </w:r>
    </w:p>
    <w:p w:rsidR="00A20CAE" w:rsidRPr="00583939" w:rsidRDefault="00A20CAE" w:rsidP="0040593A">
      <w:pPr>
        <w:autoSpaceDE w:val="0"/>
        <w:autoSpaceDN w:val="0"/>
        <w:jc w:val="right"/>
        <w:rPr>
          <w:sz w:val="28"/>
          <w:szCs w:val="28"/>
        </w:rPr>
      </w:pPr>
    </w:p>
    <w:p w:rsidR="00B1107A" w:rsidRDefault="00DE4273" w:rsidP="0040593A">
      <w:pPr>
        <w:autoSpaceDE w:val="0"/>
        <w:autoSpaceDN w:val="0"/>
        <w:jc w:val="center"/>
        <w:rPr>
          <w:sz w:val="28"/>
          <w:szCs w:val="28"/>
        </w:rPr>
      </w:pPr>
      <w:r w:rsidRPr="00583939">
        <w:rPr>
          <w:sz w:val="28"/>
          <w:szCs w:val="28"/>
        </w:rPr>
        <w:t xml:space="preserve">РАЗМЕР </w:t>
      </w:r>
    </w:p>
    <w:p w:rsidR="00A20CAE" w:rsidRPr="00583939" w:rsidRDefault="00B1107A" w:rsidP="00B1107A">
      <w:pPr>
        <w:autoSpaceDE w:val="0"/>
        <w:autoSpaceDN w:val="0"/>
        <w:jc w:val="center"/>
        <w:rPr>
          <w:sz w:val="28"/>
          <w:szCs w:val="28"/>
        </w:rPr>
      </w:pPr>
      <w:r w:rsidRPr="00583939">
        <w:rPr>
          <w:sz w:val="28"/>
          <w:szCs w:val="28"/>
        </w:rPr>
        <w:t>должностного оклада</w:t>
      </w:r>
      <w:r>
        <w:rPr>
          <w:sz w:val="28"/>
          <w:szCs w:val="28"/>
        </w:rPr>
        <w:t xml:space="preserve"> </w:t>
      </w:r>
      <w:r w:rsidRPr="00583939">
        <w:rPr>
          <w:sz w:val="28"/>
          <w:szCs w:val="28"/>
        </w:rPr>
        <w:t>руководителя учреждения</w:t>
      </w:r>
    </w:p>
    <w:p w:rsidR="00A20CAE" w:rsidRPr="00583939" w:rsidRDefault="00A20CAE" w:rsidP="003975B9">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67"/>
        <w:gridCol w:w="3396"/>
      </w:tblGrid>
      <w:tr w:rsidR="00A20CAE" w:rsidRPr="00583939" w:rsidTr="001A6132">
        <w:tc>
          <w:tcPr>
            <w:tcW w:w="6367" w:type="dxa"/>
            <w:tcBorders>
              <w:top w:val="single" w:sz="4" w:space="0" w:color="auto"/>
              <w:left w:val="single" w:sz="4" w:space="0" w:color="auto"/>
              <w:bottom w:val="single" w:sz="4" w:space="0" w:color="auto"/>
              <w:right w:val="single" w:sz="4" w:space="0" w:color="auto"/>
            </w:tcBorders>
            <w:hideMark/>
          </w:tcPr>
          <w:p w:rsidR="00FC4C9D" w:rsidRPr="00583939" w:rsidRDefault="00A20CAE" w:rsidP="0040593A">
            <w:pPr>
              <w:autoSpaceDE w:val="0"/>
              <w:autoSpaceDN w:val="0"/>
              <w:jc w:val="center"/>
              <w:rPr>
                <w:sz w:val="28"/>
                <w:szCs w:val="28"/>
              </w:rPr>
            </w:pPr>
            <w:r w:rsidRPr="00583939">
              <w:rPr>
                <w:sz w:val="28"/>
                <w:szCs w:val="28"/>
              </w:rPr>
              <w:t xml:space="preserve">Группа </w:t>
            </w:r>
          </w:p>
          <w:p w:rsidR="00A20CAE" w:rsidRPr="00583939" w:rsidRDefault="00A20CAE" w:rsidP="0040593A">
            <w:pPr>
              <w:autoSpaceDE w:val="0"/>
              <w:autoSpaceDN w:val="0"/>
              <w:jc w:val="center"/>
              <w:rPr>
                <w:sz w:val="28"/>
                <w:szCs w:val="28"/>
              </w:rPr>
            </w:pPr>
            <w:r w:rsidRPr="00583939">
              <w:rPr>
                <w:sz w:val="28"/>
                <w:szCs w:val="28"/>
              </w:rPr>
              <w:t>по оплате труда руководителей</w:t>
            </w:r>
          </w:p>
        </w:tc>
        <w:tc>
          <w:tcPr>
            <w:tcW w:w="339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Должностной оклад (рублей)</w:t>
            </w:r>
          </w:p>
        </w:tc>
      </w:tr>
      <w:tr w:rsidR="00A20CAE" w:rsidRPr="00583939" w:rsidTr="001A6132">
        <w:trPr>
          <w:tblHeader/>
        </w:trPr>
        <w:tc>
          <w:tcPr>
            <w:tcW w:w="636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9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1A6132">
        <w:tc>
          <w:tcPr>
            <w:tcW w:w="636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DE4273">
            <w:pPr>
              <w:autoSpaceDE w:val="0"/>
              <w:autoSpaceDN w:val="0"/>
              <w:rPr>
                <w:sz w:val="28"/>
                <w:szCs w:val="28"/>
              </w:rPr>
            </w:pPr>
            <w:r w:rsidRPr="00583939">
              <w:rPr>
                <w:sz w:val="28"/>
                <w:szCs w:val="28"/>
              </w:rPr>
              <w:t>Образовательные учреждения I группы по оплате труда руководителей</w:t>
            </w:r>
          </w:p>
        </w:tc>
        <w:tc>
          <w:tcPr>
            <w:tcW w:w="3396" w:type="dxa"/>
            <w:tcBorders>
              <w:top w:val="single" w:sz="4" w:space="0" w:color="auto"/>
              <w:left w:val="single" w:sz="4" w:space="0" w:color="auto"/>
              <w:bottom w:val="single" w:sz="4" w:space="0" w:color="auto"/>
              <w:right w:val="single" w:sz="4" w:space="0" w:color="auto"/>
            </w:tcBorders>
          </w:tcPr>
          <w:p w:rsidR="00A20CAE" w:rsidRPr="00583939" w:rsidRDefault="00B14EB9" w:rsidP="0040593A">
            <w:pPr>
              <w:jc w:val="center"/>
              <w:rPr>
                <w:sz w:val="28"/>
                <w:szCs w:val="28"/>
              </w:rPr>
            </w:pPr>
            <w:r w:rsidRPr="00583939">
              <w:rPr>
                <w:sz w:val="28"/>
                <w:szCs w:val="28"/>
              </w:rPr>
              <w:t>2</w:t>
            </w:r>
            <w:r w:rsidR="00053561">
              <w:rPr>
                <w:sz w:val="28"/>
                <w:szCs w:val="28"/>
              </w:rPr>
              <w:t>4084</w:t>
            </w:r>
          </w:p>
        </w:tc>
      </w:tr>
    </w:tbl>
    <w:p w:rsidR="00A20CAE" w:rsidRPr="00583939" w:rsidRDefault="00A20CAE" w:rsidP="0040593A">
      <w:pPr>
        <w:autoSpaceDE w:val="0"/>
        <w:autoSpaceDN w:val="0"/>
        <w:ind w:firstLine="709"/>
        <w:jc w:val="right"/>
        <w:rPr>
          <w:sz w:val="28"/>
          <w:szCs w:val="28"/>
        </w:rPr>
      </w:pPr>
    </w:p>
    <w:p w:rsidR="006431B7" w:rsidRPr="00583939" w:rsidRDefault="00B65FD6" w:rsidP="006431B7">
      <w:pPr>
        <w:autoSpaceDE w:val="0"/>
        <w:autoSpaceDN w:val="0"/>
        <w:adjustRightInd w:val="0"/>
        <w:ind w:firstLine="709"/>
        <w:rPr>
          <w:sz w:val="28"/>
          <w:szCs w:val="28"/>
        </w:rPr>
      </w:pPr>
      <w:r>
        <w:rPr>
          <w:sz w:val="28"/>
          <w:szCs w:val="28"/>
        </w:rPr>
        <w:t>Примечание</w:t>
      </w:r>
      <w:r w:rsidR="006431B7"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Отнесение учреждений к одной из гру</w:t>
      </w:r>
      <w:r w:rsidR="00307371">
        <w:rPr>
          <w:sz w:val="28"/>
          <w:szCs w:val="28"/>
        </w:rPr>
        <w:t>пп по оплате труда руководителя</w:t>
      </w:r>
      <w:r w:rsidRPr="00583939">
        <w:rPr>
          <w:sz w:val="28"/>
          <w:szCs w:val="28"/>
        </w:rPr>
        <w:t xml:space="preserve"> производится по результатам оценки сложности руководства учреждением, исходя из суммы баллов, набранной по объемным показателям.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Pr="00583939">
        <w:rPr>
          <w:sz w:val="28"/>
          <w:szCs w:val="28"/>
        </w:rPr>
        <w:t>учреждений</w:t>
      </w:r>
      <w:r w:rsidRPr="00583939">
        <w:rPr>
          <w:rFonts w:eastAsia="Calibri"/>
          <w:sz w:val="28"/>
          <w:szCs w:val="28"/>
          <w:lang w:eastAsia="en-US"/>
        </w:rPr>
        <w:t xml:space="preserve"> к гру</w:t>
      </w:r>
      <w:r w:rsidR="00307371">
        <w:rPr>
          <w:rFonts w:eastAsia="Calibri"/>
          <w:sz w:val="28"/>
          <w:szCs w:val="28"/>
          <w:lang w:eastAsia="en-US"/>
        </w:rPr>
        <w:t>ппе по оплате труда руководителя учреждения</w:t>
      </w:r>
      <w:r w:rsidRPr="00583939">
        <w:rPr>
          <w:rFonts w:eastAsia="Calibri"/>
          <w:sz w:val="28"/>
          <w:szCs w:val="28"/>
          <w:lang w:eastAsia="en-US"/>
        </w:rPr>
        <w:t xml:space="preserve">, включая определение объемных показателей, учитывающих </w:t>
      </w:r>
      <w:r w:rsidRPr="00583939">
        <w:rPr>
          <w:bCs/>
          <w:sz w:val="28"/>
          <w:szCs w:val="28"/>
        </w:rPr>
        <w:t xml:space="preserve">сложность </w:t>
      </w:r>
      <w:r w:rsidRPr="00583939">
        <w:rPr>
          <w:sz w:val="28"/>
          <w:szCs w:val="28"/>
        </w:rPr>
        <w:t>руководства учреждением</w:t>
      </w:r>
      <w:r w:rsidRPr="00583939">
        <w:rPr>
          <w:bCs/>
          <w:sz w:val="28"/>
          <w:szCs w:val="28"/>
        </w:rPr>
        <w:t xml:space="preserve">, в том числе масштаб управления и особенности деятельности и значимости </w:t>
      </w:r>
      <w:r w:rsidRPr="00583939">
        <w:rPr>
          <w:rFonts w:eastAsia="Calibri"/>
          <w:sz w:val="28"/>
          <w:szCs w:val="28"/>
          <w:lang w:eastAsia="en-US"/>
        </w:rPr>
        <w:t>учреждений различного типа, утверждается министерством.</w:t>
      </w:r>
    </w:p>
    <w:p w:rsidR="006431B7" w:rsidRPr="00583939" w:rsidRDefault="006431B7" w:rsidP="003975B9">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ind w:firstLine="709"/>
        <w:jc w:val="both"/>
        <w:rPr>
          <w:sz w:val="28"/>
          <w:szCs w:val="28"/>
        </w:rPr>
      </w:pPr>
      <w:r w:rsidRPr="00583939">
        <w:rPr>
          <w:sz w:val="28"/>
          <w:szCs w:val="28"/>
        </w:rPr>
        <w:t>5.2.2. Размеры должностных окладов заместителей руководителя учреждения и главного бухгалтера устанавливаются на 10</w:t>
      </w:r>
      <w:r w:rsidR="008C4CC7">
        <w:rPr>
          <w:sz w:val="28"/>
          <w:szCs w:val="28"/>
        </w:rPr>
        <w:t xml:space="preserve">(заместителям руководителя, заместителям руководителя по УР, УВР, ВР,  главному бухгалтеру), 15 </w:t>
      </w:r>
      <w:r w:rsidRPr="00583939">
        <w:rPr>
          <w:sz w:val="28"/>
          <w:szCs w:val="28"/>
        </w:rPr>
        <w:t xml:space="preserve"> процентов</w:t>
      </w:r>
      <w:r w:rsidR="008C4CC7">
        <w:rPr>
          <w:sz w:val="28"/>
          <w:szCs w:val="28"/>
        </w:rPr>
        <w:t xml:space="preserve"> (заместителю руководителя по АХЧ)</w:t>
      </w:r>
      <w:r w:rsidRPr="00583939">
        <w:rPr>
          <w:sz w:val="28"/>
          <w:szCs w:val="28"/>
        </w:rPr>
        <w:t xml:space="preserve"> ниже должностного оклада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5.3.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3 настоящего Примерного положения, в порядке, определенном министерством.</w:t>
      </w:r>
    </w:p>
    <w:p w:rsidR="00A20CAE" w:rsidRPr="00583939" w:rsidRDefault="00A20CAE" w:rsidP="0040593A">
      <w:pPr>
        <w:autoSpaceDE w:val="0"/>
        <w:autoSpaceDN w:val="0"/>
        <w:ind w:firstLine="709"/>
        <w:jc w:val="both"/>
        <w:rPr>
          <w:sz w:val="28"/>
          <w:szCs w:val="28"/>
        </w:rPr>
      </w:pPr>
      <w:r w:rsidRPr="00583939">
        <w:rPr>
          <w:sz w:val="28"/>
          <w:szCs w:val="28"/>
        </w:rPr>
        <w:t>5.4. Руководителю учреждения, его заместителям и главному бухгалтеру устанавливаются выплаты стимулирующего характера, предусмотренные разделом 4 настоящего Положения, в порядке, определенном министерством.</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характера за качество выполняемых работ и премиальные вы</w:t>
      </w:r>
      <w:r w:rsidR="00791C51">
        <w:rPr>
          <w:sz w:val="28"/>
          <w:szCs w:val="28"/>
        </w:rPr>
        <w:t>платы выплачиваются руководителю учреждения</w:t>
      </w:r>
      <w:r w:rsidRPr="00583939">
        <w:rPr>
          <w:sz w:val="28"/>
          <w:szCs w:val="28"/>
        </w:rPr>
        <w:t xml:space="preserve"> по решению министерства с учетом достижения показателей эффективности деятельности учреждения и его руководителя.</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 решению министерства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w:t>
      </w:r>
      <w:r w:rsidRPr="00583939">
        <w:rPr>
          <w:sz w:val="28"/>
          <w:szCs w:val="28"/>
        </w:rPr>
        <w:lastRenderedPageBreak/>
        <w:t>с предшествующим годом без учета повышения размера заработной платы в соответствии с постановлениями Правительства Ростовской области.</w:t>
      </w:r>
    </w:p>
    <w:p w:rsidR="00A20CAE" w:rsidRPr="00583939" w:rsidRDefault="00791C51" w:rsidP="0040593A">
      <w:pPr>
        <w:ind w:firstLine="709"/>
        <w:jc w:val="both"/>
        <w:rPr>
          <w:sz w:val="28"/>
          <w:szCs w:val="28"/>
        </w:rPr>
      </w:pPr>
      <w:r>
        <w:rPr>
          <w:sz w:val="28"/>
          <w:szCs w:val="28"/>
        </w:rPr>
        <w:t>5.5. Руководитель</w:t>
      </w:r>
      <w:r w:rsidR="00A20CAE" w:rsidRPr="00583939">
        <w:rPr>
          <w:sz w:val="28"/>
          <w:szCs w:val="28"/>
        </w:rPr>
        <w:t xml:space="preserve"> учреж</w:t>
      </w:r>
      <w:r>
        <w:rPr>
          <w:sz w:val="28"/>
          <w:szCs w:val="28"/>
        </w:rPr>
        <w:t>дений, заместители руководителя</w:t>
      </w:r>
      <w:r w:rsidR="00A20CAE" w:rsidRPr="00583939">
        <w:rPr>
          <w:sz w:val="28"/>
          <w:szCs w:val="28"/>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746035" w:rsidRPr="00583939" w:rsidRDefault="00791C51" w:rsidP="00746035">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Оплата труда руководителя</w:t>
      </w:r>
      <w:r w:rsidR="00746035" w:rsidRPr="00583939">
        <w:rPr>
          <w:rFonts w:eastAsia="Calibri"/>
          <w:sz w:val="28"/>
          <w:szCs w:val="28"/>
          <w:lang w:eastAsia="en-US"/>
        </w:rPr>
        <w:t xml:space="preserve"> учреждени</w:t>
      </w:r>
      <w:r>
        <w:rPr>
          <w:rFonts w:eastAsia="Calibri"/>
          <w:sz w:val="28"/>
          <w:szCs w:val="28"/>
          <w:lang w:eastAsia="en-US"/>
        </w:rPr>
        <w:t>я</w:t>
      </w:r>
      <w:r w:rsidR="00746035" w:rsidRPr="00583939">
        <w:rPr>
          <w:rFonts w:eastAsia="Calibri"/>
          <w:sz w:val="28"/>
          <w:szCs w:val="28"/>
          <w:lang w:eastAsia="en-US"/>
        </w:rPr>
        <w:t xml:space="preserve"> и заместителей руководителей за осуществление </w:t>
      </w:r>
      <w:r w:rsidR="00746035" w:rsidRPr="00583939">
        <w:rPr>
          <w:sz w:val="28"/>
          <w:szCs w:val="28"/>
        </w:rPr>
        <w:t>педагогической</w:t>
      </w:r>
      <w:r w:rsidR="00746035" w:rsidRPr="0058393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Предельный объем педагогической (преподавательской) работы, который может выполняться руководителем учреждения, определяется министерством,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A20CAE" w:rsidRPr="00583939" w:rsidRDefault="00A20CAE" w:rsidP="0040593A">
      <w:pPr>
        <w:ind w:firstLine="709"/>
        <w:jc w:val="both"/>
        <w:rPr>
          <w:sz w:val="28"/>
          <w:szCs w:val="28"/>
        </w:rPr>
      </w:pPr>
      <w:r w:rsidRPr="00583939">
        <w:rPr>
          <w:sz w:val="28"/>
          <w:szCs w:val="28"/>
        </w:rPr>
        <w:t>5.6. В соответствии со статьей</w:t>
      </w:r>
      <w:r w:rsidRPr="00583939">
        <w:rPr>
          <w:rFonts w:eastAsia="Calibri"/>
          <w:sz w:val="28"/>
          <w:szCs w:val="28"/>
          <w:lang w:eastAsia="en-US"/>
        </w:rPr>
        <w:t> </w:t>
      </w:r>
      <w:r w:rsidR="00791C51">
        <w:rPr>
          <w:sz w:val="28"/>
          <w:szCs w:val="28"/>
        </w:rPr>
        <w:t>145 ТК РФ руководителю</w:t>
      </w:r>
      <w:r w:rsidRPr="00583939">
        <w:rPr>
          <w:sz w:val="28"/>
          <w:szCs w:val="28"/>
        </w:rPr>
        <w:t>,</w:t>
      </w:r>
      <w:r w:rsidR="00791C51">
        <w:rPr>
          <w:sz w:val="28"/>
          <w:szCs w:val="28"/>
        </w:rPr>
        <w:t xml:space="preserve"> его заместителям и главному</w:t>
      </w:r>
      <w:r w:rsidRPr="00583939">
        <w:rPr>
          <w:sz w:val="28"/>
          <w:szCs w:val="28"/>
        </w:rPr>
        <w:t xml:space="preserve"> бухгалтер</w:t>
      </w:r>
      <w:r w:rsidR="00791C51">
        <w:rPr>
          <w:sz w:val="28"/>
          <w:szCs w:val="28"/>
        </w:rPr>
        <w:t>у</w:t>
      </w:r>
      <w:r w:rsidRPr="00583939">
        <w:rPr>
          <w:sz w:val="28"/>
          <w:szCs w:val="28"/>
        </w:rPr>
        <w:t xml:space="preserve"> учреждений устанавливается предельный уровень соотношения их среднемесячной заработной платы, формируемой за счет всх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w:t>
      </w:r>
      <w:r w:rsidR="00E24A01">
        <w:rPr>
          <w:color w:val="000000"/>
          <w:sz w:val="28"/>
          <w:szCs w:val="28"/>
        </w:rPr>
        <w:t xml:space="preserve">                                    </w:t>
      </w:r>
      <w:r w:rsidRPr="00583939">
        <w:rPr>
          <w:color w:val="000000"/>
          <w:sz w:val="28"/>
          <w:szCs w:val="28"/>
        </w:rPr>
        <w:t>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rFonts w:eastAsia="Calibri"/>
          <w:sz w:val="28"/>
          <w:szCs w:val="28"/>
          <w:lang w:eastAsia="en-US"/>
        </w:rPr>
        <w:t> </w:t>
      </w:r>
      <w:r w:rsidRPr="00583939">
        <w:rPr>
          <w:color w:val="000000"/>
          <w:sz w:val="28"/>
          <w:szCs w:val="28"/>
        </w:rPr>
        <w:t>24.12.2007</w:t>
      </w:r>
      <w:r w:rsidRPr="00583939">
        <w:rPr>
          <w:rFonts w:eastAsia="Calibri"/>
          <w:sz w:val="28"/>
          <w:szCs w:val="28"/>
          <w:lang w:eastAsia="en-US"/>
        </w:rPr>
        <w:t> </w:t>
      </w:r>
      <w:r w:rsidRPr="00583939">
        <w:rPr>
          <w:color w:val="000000"/>
          <w:sz w:val="28"/>
          <w:szCs w:val="28"/>
        </w:rPr>
        <w:t>№</w:t>
      </w:r>
      <w:r w:rsidRPr="00583939">
        <w:rPr>
          <w:rFonts w:eastAsia="Calibri"/>
          <w:sz w:val="28"/>
          <w:szCs w:val="28"/>
          <w:lang w:eastAsia="en-US"/>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5.6.1. Руководител</w:t>
      </w:r>
      <w:r w:rsidR="00791C51">
        <w:rPr>
          <w:sz w:val="28"/>
          <w:szCs w:val="28"/>
        </w:rPr>
        <w:t>ю</w:t>
      </w:r>
      <w:r w:rsidRPr="00583939">
        <w:rPr>
          <w:sz w:val="28"/>
          <w:szCs w:val="28"/>
        </w:rPr>
        <w:t xml:space="preserve"> учреждений предельное соотношение заработной платы устанавливается </w:t>
      </w:r>
      <w:r w:rsidRPr="00583939">
        <w:rPr>
          <w:rFonts w:eastAsia="Calibri"/>
          <w:sz w:val="28"/>
          <w:szCs w:val="28"/>
          <w:lang w:eastAsia="en-US"/>
        </w:rPr>
        <w:t xml:space="preserve">в зависимости от среднесписочной численности работников учреждения </w:t>
      </w:r>
      <w:r w:rsidRPr="00583939">
        <w:rPr>
          <w:sz w:val="28"/>
          <w:szCs w:val="28"/>
        </w:rPr>
        <w:t>согласно таблице № 1</w:t>
      </w:r>
      <w:r w:rsidR="00CB4BF0">
        <w:rPr>
          <w:sz w:val="28"/>
          <w:szCs w:val="28"/>
        </w:rPr>
        <w:t>5</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D77DFA">
      <w:pPr>
        <w:autoSpaceDE w:val="0"/>
        <w:autoSpaceDN w:val="0"/>
        <w:ind w:firstLine="709"/>
        <w:jc w:val="right"/>
        <w:rPr>
          <w:sz w:val="28"/>
          <w:szCs w:val="28"/>
        </w:rPr>
      </w:pPr>
      <w:r w:rsidRPr="00583939">
        <w:rPr>
          <w:rFonts w:eastAsia="Calibri"/>
          <w:sz w:val="28"/>
          <w:szCs w:val="28"/>
          <w:lang w:eastAsia="en-US"/>
        </w:rPr>
        <w:t>Т</w:t>
      </w:r>
      <w:r w:rsidRPr="00583939">
        <w:rPr>
          <w:sz w:val="28"/>
          <w:szCs w:val="28"/>
        </w:rPr>
        <w:t>аблица № 1</w:t>
      </w:r>
      <w:r w:rsidR="00CB4BF0">
        <w:rPr>
          <w:sz w:val="28"/>
          <w:szCs w:val="28"/>
        </w:rPr>
        <w:t>5</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DE4273" w:rsidP="0040593A">
      <w:pPr>
        <w:autoSpaceDE w:val="0"/>
        <w:autoSpaceDN w:val="0"/>
        <w:jc w:val="center"/>
        <w:rPr>
          <w:sz w:val="28"/>
          <w:szCs w:val="28"/>
        </w:rPr>
      </w:pPr>
      <w:r w:rsidRPr="00583939">
        <w:rPr>
          <w:sz w:val="28"/>
          <w:szCs w:val="28"/>
        </w:rPr>
        <w:t xml:space="preserve">РАЗМЕР </w:t>
      </w:r>
      <w:r w:rsidR="004805BD" w:rsidRPr="00583939">
        <w:rPr>
          <w:sz w:val="28"/>
          <w:szCs w:val="28"/>
        </w:rPr>
        <w:t xml:space="preserve">ПРЕДЕЛЬНОГО СООТНОШЕНИЯ </w:t>
      </w:r>
    </w:p>
    <w:p w:rsidR="00A20CAE" w:rsidRPr="00583939" w:rsidRDefault="00A20CAE" w:rsidP="0040593A">
      <w:pPr>
        <w:autoSpaceDE w:val="0"/>
        <w:autoSpaceDN w:val="0"/>
        <w:jc w:val="center"/>
        <w:rPr>
          <w:rFonts w:eastAsia="Calibri"/>
          <w:sz w:val="28"/>
          <w:szCs w:val="28"/>
          <w:lang w:eastAsia="en-US"/>
        </w:rPr>
      </w:pPr>
      <w:r w:rsidRPr="00583939">
        <w:rPr>
          <w:sz w:val="28"/>
          <w:szCs w:val="28"/>
        </w:rPr>
        <w:t>заработной платы</w:t>
      </w:r>
      <w:r w:rsidRPr="00583939">
        <w:rPr>
          <w:rFonts w:eastAsia="Calibri"/>
          <w:sz w:val="28"/>
          <w:szCs w:val="28"/>
          <w:lang w:eastAsia="en-US"/>
        </w:rPr>
        <w:t xml:space="preserve"> руководителя учреждения</w:t>
      </w:r>
    </w:p>
    <w:p w:rsidR="00A20CAE" w:rsidRPr="00583939"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59"/>
        <w:gridCol w:w="3304"/>
      </w:tblGrid>
      <w:tr w:rsidR="00A20CAE" w:rsidRPr="00583939" w:rsidTr="00DE7E24">
        <w:tc>
          <w:tcPr>
            <w:tcW w:w="6533" w:type="dxa"/>
            <w:tcBorders>
              <w:top w:val="single" w:sz="4" w:space="0" w:color="auto"/>
              <w:left w:val="single" w:sz="4" w:space="0" w:color="auto"/>
              <w:bottom w:val="single" w:sz="4" w:space="0" w:color="auto"/>
              <w:right w:val="single" w:sz="4" w:space="0" w:color="auto"/>
            </w:tcBorders>
            <w:hideMark/>
          </w:tcPr>
          <w:p w:rsidR="004140A1" w:rsidRPr="00583939" w:rsidRDefault="00A20CAE" w:rsidP="0040593A">
            <w:pPr>
              <w:autoSpaceDE w:val="0"/>
              <w:autoSpaceDN w:val="0"/>
              <w:jc w:val="center"/>
              <w:rPr>
                <w:sz w:val="28"/>
                <w:szCs w:val="28"/>
              </w:rPr>
            </w:pPr>
            <w:r w:rsidRPr="00583939">
              <w:rPr>
                <w:sz w:val="28"/>
                <w:szCs w:val="28"/>
              </w:rPr>
              <w:t>Среднесписочная численность</w:t>
            </w:r>
          </w:p>
          <w:p w:rsidR="00A20CAE" w:rsidRPr="00583939" w:rsidRDefault="00A20CAE" w:rsidP="0040593A">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Размеры предельного соотношения </w:t>
            </w:r>
          </w:p>
        </w:tc>
      </w:tr>
      <w:tr w:rsidR="00A20CAE" w:rsidRPr="00583939" w:rsidTr="00DE7E24">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DE7E24">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1A3D30">
            <w:pPr>
              <w:autoSpaceDE w:val="0"/>
              <w:autoSpaceDN w:val="0"/>
              <w:rPr>
                <w:sz w:val="28"/>
                <w:szCs w:val="28"/>
              </w:rPr>
            </w:pPr>
            <w:r w:rsidRPr="00583939">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DE7E24">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1A3D30">
            <w:pPr>
              <w:autoSpaceDE w:val="0"/>
              <w:autoSpaceDN w:val="0"/>
              <w:rPr>
                <w:sz w:val="28"/>
                <w:szCs w:val="28"/>
              </w:rPr>
            </w:pPr>
            <w:r w:rsidRPr="00583939">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DE7E24">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rPr>
                <w:sz w:val="28"/>
                <w:szCs w:val="28"/>
              </w:rPr>
            </w:pPr>
            <w:r w:rsidRPr="00583939">
              <w:rPr>
                <w:sz w:val="28"/>
                <w:szCs w:val="28"/>
              </w:rPr>
              <w:t xml:space="preserve">От 101 до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DE7E24">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rPr>
                <w:sz w:val="28"/>
                <w:szCs w:val="28"/>
              </w:rPr>
            </w:pPr>
            <w:r w:rsidRPr="00583939">
              <w:rPr>
                <w:sz w:val="28"/>
                <w:szCs w:val="28"/>
              </w:rPr>
              <w:t xml:space="preserve">Свыше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5.6.3. По решению </w:t>
      </w:r>
      <w:r w:rsidRPr="00583939">
        <w:rPr>
          <w:sz w:val="28"/>
          <w:szCs w:val="28"/>
        </w:rPr>
        <w:t xml:space="preserve">министерства </w:t>
      </w:r>
      <w:r w:rsidRPr="00583939">
        <w:rPr>
          <w:rFonts w:eastAsia="Calibri"/>
          <w:sz w:val="28"/>
          <w:szCs w:val="28"/>
          <w:lang w:eastAsia="en-US"/>
        </w:rPr>
        <w:t>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 для заместителей руководителя, главного бухгалтера.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6. Особенности условий </w:t>
      </w: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оплаты труда педагогических работников</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ind w:firstLine="709"/>
        <w:contextualSpacing/>
        <w:jc w:val="both"/>
        <w:rPr>
          <w:rFonts w:eastAsia="Calibri"/>
          <w:sz w:val="28"/>
          <w:szCs w:val="28"/>
          <w:lang w:eastAsia="en-US"/>
        </w:rPr>
      </w:pPr>
      <w:r w:rsidRPr="0058393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A20CAE" w:rsidRPr="00583939" w:rsidRDefault="00A20CAE" w:rsidP="0040593A">
      <w:pPr>
        <w:autoSpaceDE w:val="0"/>
        <w:autoSpaceDN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061402" w:rsidRPr="00583939" w:rsidRDefault="00061402" w:rsidP="00061402">
      <w:pPr>
        <w:autoSpaceDE w:val="0"/>
        <w:autoSpaceDN w:val="0"/>
        <w:ind w:firstLine="709"/>
        <w:jc w:val="both"/>
        <w:rPr>
          <w:sz w:val="28"/>
          <w:szCs w:val="28"/>
        </w:rPr>
      </w:pPr>
      <w:r w:rsidRPr="00583939">
        <w:rPr>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061402" w:rsidRPr="00583939" w:rsidRDefault="00061402" w:rsidP="00061402">
      <w:pPr>
        <w:autoSpaceDE w:val="0"/>
        <w:autoSpaceDN w:val="0"/>
        <w:ind w:firstLine="709"/>
        <w:jc w:val="both"/>
        <w:rPr>
          <w:rFonts w:eastAsia="Calibri"/>
          <w:sz w:val="28"/>
          <w:szCs w:val="28"/>
          <w:lang w:eastAsia="en-US"/>
        </w:rPr>
      </w:pPr>
      <w:r w:rsidRPr="00583939">
        <w:rPr>
          <w:sz w:val="28"/>
          <w:szCs w:val="28"/>
        </w:rPr>
        <w:t>6</w:t>
      </w:r>
      <w:r w:rsidRPr="00583939">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83939">
        <w:rPr>
          <w:sz w:val="28"/>
          <w:szCs w:val="28"/>
        </w:rPr>
        <w:t> </w:t>
      </w:r>
      <w:r w:rsidRPr="00583939">
        <w:rPr>
          <w:rFonts w:eastAsia="Calibri"/>
          <w:sz w:val="28"/>
          <w:szCs w:val="28"/>
          <w:lang w:eastAsia="en-US"/>
        </w:rPr>
        <w:t>30.06.2003 № 41 «Об особенностях работы по</w:t>
      </w:r>
      <w:r w:rsidR="003975B9" w:rsidRPr="00583939">
        <w:rPr>
          <w:sz w:val="28"/>
          <w:szCs w:val="28"/>
          <w:lang w:val="en-US"/>
        </w:rPr>
        <w:t> </w:t>
      </w:r>
      <w:r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p>
    <w:p w:rsidR="00061402" w:rsidRPr="00583939" w:rsidRDefault="00061402" w:rsidP="00061402">
      <w:pPr>
        <w:autoSpaceDE w:val="0"/>
        <w:autoSpaceDN w:val="0"/>
        <w:ind w:firstLine="709"/>
        <w:jc w:val="both"/>
        <w:rPr>
          <w:rFonts w:eastAsia="Calibri"/>
          <w:sz w:val="28"/>
          <w:szCs w:val="28"/>
          <w:lang w:eastAsia="en-US"/>
        </w:rPr>
      </w:pPr>
      <w:r w:rsidRPr="00583939">
        <w:rPr>
          <w:rFonts w:eastAsia="Calibri"/>
          <w:sz w:val="28"/>
          <w:szCs w:val="28"/>
          <w:lang w:eastAsia="en-US"/>
        </w:rPr>
        <w:t>6.7. Работники общеобразовательных учреждений, включая руководител</w:t>
      </w:r>
      <w:r w:rsidR="001652AE">
        <w:rPr>
          <w:rFonts w:eastAsia="Calibri"/>
          <w:sz w:val="28"/>
          <w:szCs w:val="28"/>
          <w:lang w:eastAsia="en-US"/>
        </w:rPr>
        <w:t>я и заместителей руководителя</w:t>
      </w:r>
      <w:r w:rsidRPr="00583939">
        <w:rPr>
          <w:rFonts w:eastAsia="Calibri"/>
          <w:sz w:val="28"/>
          <w:szCs w:val="28"/>
          <w:lang w:eastAsia="en-US"/>
        </w:rPr>
        <w:t>,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061402" w:rsidRPr="00583939" w:rsidRDefault="00061402" w:rsidP="00061402">
      <w:pPr>
        <w:autoSpaceDE w:val="0"/>
        <w:autoSpaceDN w:val="0"/>
        <w:ind w:firstLine="709"/>
        <w:jc w:val="both"/>
        <w:rPr>
          <w:rFonts w:eastAsia="Calibri"/>
          <w:sz w:val="28"/>
          <w:szCs w:val="28"/>
          <w:lang w:eastAsia="en-US"/>
        </w:rPr>
      </w:pPr>
      <w:r w:rsidRPr="00583939">
        <w:rPr>
          <w:rFonts w:eastAsia="Calibri"/>
          <w:sz w:val="28"/>
          <w:szCs w:val="28"/>
          <w:lang w:eastAsia="en-US"/>
        </w:rPr>
        <w:t xml:space="preserve">При замещении должностей учителей, преподавателей работники могут одновременно осуществлять такие </w:t>
      </w:r>
      <w:r w:rsidRPr="00583939">
        <w:rPr>
          <w:sz w:val="28"/>
          <w:szCs w:val="28"/>
        </w:rPr>
        <w:t>дополнительные работы, непосредственно связанные с обеспечением образовательного процесса, как  классное руководство,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Определение учебной нагрузки и видов дополнительной работы указанным лицам, замещающим должности учителей, преподавателей, наряду с</w:t>
      </w:r>
      <w:r w:rsidR="003975B9" w:rsidRPr="00583939">
        <w:rPr>
          <w:sz w:val="28"/>
          <w:szCs w:val="28"/>
          <w:lang w:val="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w:t>
      </w:r>
      <w:r w:rsidR="005D53FA">
        <w:rPr>
          <w:rFonts w:eastAsia="Calibri"/>
          <w:sz w:val="28"/>
          <w:szCs w:val="28"/>
          <w:lang w:eastAsia="en-US"/>
        </w:rPr>
        <w:t xml:space="preserve">               </w:t>
      </w:r>
      <w:r w:rsidRPr="00583939">
        <w:rPr>
          <w:rFonts w:eastAsia="Calibri"/>
          <w:sz w:val="28"/>
          <w:szCs w:val="28"/>
          <w:lang w:eastAsia="en-US"/>
        </w:rPr>
        <w:t xml:space="preserve">ее содержание и объем, выполнение дополнительных видов работ, а также размеры оплаты.   </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Предоставление учебной нагрузки указанным лицам, а также педагогическим и иным работникам других организаций осуществляется с</w:t>
      </w:r>
      <w:r w:rsidR="003975B9" w:rsidRPr="00583939">
        <w:rPr>
          <w:sz w:val="28"/>
          <w:szCs w:val="28"/>
          <w:lang w:val="en-US"/>
        </w:rPr>
        <w:t> </w:t>
      </w:r>
      <w:r w:rsidRPr="00583939">
        <w:rPr>
          <w:rFonts w:eastAsia="Calibri"/>
          <w:sz w:val="28"/>
          <w:szCs w:val="28"/>
          <w:lang w:eastAsia="en-US"/>
        </w:rPr>
        <w:t>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061402" w:rsidRPr="00583939" w:rsidRDefault="00061402" w:rsidP="00061402">
      <w:pPr>
        <w:autoSpaceDE w:val="0"/>
        <w:autoSpaceDN w:val="0"/>
        <w:ind w:firstLine="709"/>
        <w:jc w:val="both"/>
        <w:rPr>
          <w:sz w:val="28"/>
          <w:szCs w:val="28"/>
        </w:rPr>
      </w:pPr>
      <w:r w:rsidRPr="00583939">
        <w:rPr>
          <w:sz w:val="28"/>
          <w:szCs w:val="28"/>
        </w:rPr>
        <w:t>6.8. </w:t>
      </w:r>
      <w:r w:rsidR="00272C54" w:rsidRPr="00583939">
        <w:rPr>
          <w:sz w:val="28"/>
          <w:szCs w:val="28"/>
        </w:rPr>
        <w:t xml:space="preserve">Порядок </w:t>
      </w:r>
      <w:r w:rsidRPr="00583939">
        <w:rPr>
          <w:sz w:val="28"/>
          <w:szCs w:val="28"/>
        </w:rPr>
        <w:t>оп</w:t>
      </w:r>
      <w:r w:rsidRPr="00583939">
        <w:rPr>
          <w:rFonts w:eastAsia="Calibri"/>
          <w:sz w:val="28"/>
          <w:szCs w:val="28"/>
          <w:lang w:eastAsia="en-US"/>
        </w:rPr>
        <w:t>ределения размера месячной заработной платы педагогически</w:t>
      </w:r>
      <w:r w:rsidR="00780FF4" w:rsidRPr="00583939">
        <w:rPr>
          <w:rFonts w:eastAsia="Calibri"/>
          <w:sz w:val="28"/>
          <w:szCs w:val="28"/>
          <w:lang w:eastAsia="en-US"/>
        </w:rPr>
        <w:t>м</w:t>
      </w:r>
      <w:r w:rsidRPr="00583939">
        <w:rPr>
          <w:rFonts w:eastAsia="Calibri"/>
          <w:sz w:val="28"/>
          <w:szCs w:val="28"/>
          <w:lang w:eastAsia="en-US"/>
        </w:rPr>
        <w:t xml:space="preserve"> работник</w:t>
      </w:r>
      <w:r w:rsidR="00780FF4" w:rsidRPr="00583939">
        <w:rPr>
          <w:rFonts w:eastAsia="Calibri"/>
          <w:sz w:val="28"/>
          <w:szCs w:val="28"/>
          <w:lang w:eastAsia="en-US"/>
        </w:rPr>
        <w:t>ам</w:t>
      </w:r>
      <w:r w:rsidRPr="00583939">
        <w:rPr>
          <w:rFonts w:eastAsia="Calibri"/>
          <w:sz w:val="28"/>
          <w:szCs w:val="28"/>
          <w:lang w:eastAsia="en-US"/>
        </w:rPr>
        <w:t>,</w:t>
      </w:r>
      <w:r w:rsidRPr="00583939">
        <w:rPr>
          <w:sz w:val="28"/>
          <w:szCs w:val="28"/>
        </w:rPr>
        <w:t xml:space="preserve"> для которых установлены нормы часов педагогической работы (нормы часов учебной (преподавательской) работы) в неделю</w:t>
      </w:r>
      <w:r w:rsidR="00780FF4" w:rsidRPr="00583939">
        <w:rPr>
          <w:sz w:val="28"/>
          <w:szCs w:val="28"/>
        </w:rPr>
        <w:t>.</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6.8.1. Месячная заработная плата </w:t>
      </w:r>
      <w:r w:rsidRPr="00583939">
        <w:rPr>
          <w:sz w:val="28"/>
          <w:szCs w:val="28"/>
        </w:rPr>
        <w:t xml:space="preserve">без учета компенсационных и стимулирующих выплат педагогических работников,  </w:t>
      </w:r>
      <w:r w:rsidRPr="0058393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583939">
        <w:rPr>
          <w:sz w:val="28"/>
          <w:szCs w:val="28"/>
        </w:rPr>
        <w:t> </w:t>
      </w:r>
      <w:r w:rsidRPr="00583939">
        <w:rPr>
          <w:rFonts w:eastAsia="Calibri"/>
          <w:sz w:val="28"/>
          <w:szCs w:val="28"/>
          <w:lang w:eastAsia="en-US"/>
        </w:rPr>
        <w:t>№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83939">
        <w:rPr>
          <w:sz w:val="28"/>
          <w:szCs w:val="28"/>
        </w:rPr>
        <w:t> </w:t>
      </w:r>
      <w:r w:rsidRPr="00583939">
        <w:rPr>
          <w:rFonts w:eastAsia="Calibri"/>
          <w:sz w:val="28"/>
          <w:szCs w:val="28"/>
          <w:lang w:eastAsia="en-US"/>
        </w:rPr>
        <w:t>2.8.1 пункта 2.8 приложения</w:t>
      </w:r>
      <w:r w:rsidRPr="00583939">
        <w:rPr>
          <w:sz w:val="28"/>
          <w:szCs w:val="28"/>
        </w:rPr>
        <w:t> </w:t>
      </w:r>
      <w:r w:rsidRPr="00583939">
        <w:rPr>
          <w:rFonts w:eastAsia="Calibri"/>
          <w:sz w:val="28"/>
          <w:szCs w:val="28"/>
          <w:lang w:eastAsia="en-US"/>
        </w:rPr>
        <w:t xml:space="preserve">№ 1 к приказу Минобрнауки России № 1601, определяется путем умножения ставки заработной платы </w:t>
      </w:r>
      <w:r w:rsidR="005D53FA">
        <w:rPr>
          <w:rFonts w:eastAsia="Calibri"/>
          <w:sz w:val="28"/>
          <w:szCs w:val="28"/>
          <w:lang w:eastAsia="en-US"/>
        </w:rPr>
        <w:t xml:space="preserve">                              </w:t>
      </w:r>
      <w:r w:rsidRPr="00583939">
        <w:rPr>
          <w:rFonts w:eastAsia="Calibri"/>
          <w:sz w:val="28"/>
          <w:szCs w:val="28"/>
          <w:lang w:eastAsia="en-US"/>
        </w:rPr>
        <w:t>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В таком же порядке исчисляется заработная плата на основе ставок заработной платы:</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учителей и преподавателей за работу по совместительству в другом образовательном учреждении (одном или нескольких); </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w:t>
      </w:r>
      <w:r w:rsidR="005D53FA">
        <w:rPr>
          <w:rFonts w:eastAsia="Calibri"/>
          <w:sz w:val="28"/>
          <w:szCs w:val="28"/>
          <w:lang w:eastAsia="en-US"/>
        </w:rPr>
        <w:t xml:space="preserve">  </w:t>
      </w:r>
      <w:r w:rsidRPr="00583939">
        <w:rPr>
          <w:rFonts w:eastAsia="Calibri"/>
          <w:sz w:val="28"/>
          <w:szCs w:val="28"/>
          <w:lang w:eastAsia="en-US"/>
        </w:rPr>
        <w:t>по физкультуре с обучающимися, отнесенными по состоянию здоровья к специальной медицинской группе.</w:t>
      </w:r>
    </w:p>
    <w:p w:rsidR="00061402" w:rsidRPr="00583939" w:rsidRDefault="00061402" w:rsidP="00061402">
      <w:pPr>
        <w:ind w:firstLine="709"/>
        <w:jc w:val="both"/>
        <w:rPr>
          <w:rFonts w:eastAsia="Calibri"/>
          <w:sz w:val="28"/>
          <w:szCs w:val="28"/>
          <w:lang w:eastAsia="en-US"/>
        </w:rPr>
      </w:pPr>
      <w:r w:rsidRPr="00583939">
        <w:rPr>
          <w:rFonts w:eastAsia="Calibri"/>
          <w:sz w:val="28"/>
          <w:szCs w:val="28"/>
          <w:lang w:eastAsia="en-US"/>
        </w:rPr>
        <w:t>6.8.2. Месячная заработная плата, определенная в соответствии с</w:t>
      </w:r>
      <w:r w:rsidR="003975B9" w:rsidRPr="00583939">
        <w:rPr>
          <w:sz w:val="28"/>
          <w:szCs w:val="28"/>
          <w:lang w:val="en-US"/>
        </w:rPr>
        <w:t> </w:t>
      </w:r>
      <w:r w:rsidRPr="00583939">
        <w:rPr>
          <w:rFonts w:eastAsia="Calibri"/>
          <w:sz w:val="28"/>
          <w:szCs w:val="28"/>
          <w:lang w:eastAsia="en-US"/>
        </w:rPr>
        <w:t>подпунктом</w:t>
      </w:r>
      <w:r w:rsidRPr="00583939">
        <w:rPr>
          <w:sz w:val="28"/>
          <w:szCs w:val="28"/>
        </w:rPr>
        <w:t> </w:t>
      </w:r>
      <w:r w:rsidRPr="00583939">
        <w:rPr>
          <w:rFonts w:eastAsia="Calibri"/>
          <w:sz w:val="28"/>
          <w:szCs w:val="28"/>
          <w:lang w:eastAsia="en-US"/>
        </w:rPr>
        <w:t>6.8.1 настоящего пункта, а также выплаты компенсационного и стимулирующего характера</w:t>
      </w:r>
      <w:r w:rsidR="00780FF4" w:rsidRPr="00583939">
        <w:rPr>
          <w:rFonts w:eastAsia="Calibri"/>
          <w:sz w:val="28"/>
          <w:szCs w:val="28"/>
          <w:lang w:eastAsia="en-US"/>
        </w:rPr>
        <w:t xml:space="preserve"> </w:t>
      </w:r>
      <w:r w:rsidRPr="00583939">
        <w:rPr>
          <w:rFonts w:eastAsia="Calibri"/>
          <w:sz w:val="28"/>
          <w:szCs w:val="28"/>
          <w:lang w:eastAsia="en-US"/>
        </w:rPr>
        <w:t>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Порядок проведения тарификации работников учреждения утверждается министерством.</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6.8.5.</w:t>
      </w:r>
      <w:r w:rsidRPr="00583939">
        <w:rPr>
          <w:sz w:val="28"/>
          <w:szCs w:val="28"/>
        </w:rPr>
        <w:t> </w:t>
      </w:r>
      <w:r w:rsidRPr="00583939">
        <w:rPr>
          <w:rFonts w:eastAsia="Calibri"/>
          <w:sz w:val="28"/>
          <w:szCs w:val="28"/>
          <w:lang w:eastAsia="en-US"/>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061402"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415AB4" w:rsidRPr="00583939" w:rsidRDefault="00415AB4" w:rsidP="00415AB4">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6.8.</w:t>
      </w:r>
      <w:r>
        <w:rPr>
          <w:rFonts w:eastAsia="Calibri"/>
          <w:sz w:val="28"/>
          <w:szCs w:val="28"/>
          <w:lang w:eastAsia="en-US"/>
        </w:rPr>
        <w:t>6</w:t>
      </w:r>
      <w:r w:rsidRPr="00583939">
        <w:rPr>
          <w:rFonts w:eastAsia="Calibri"/>
          <w:sz w:val="28"/>
          <w:szCs w:val="28"/>
          <w:lang w:eastAsia="en-US"/>
        </w:rPr>
        <w:t xml:space="preserve">.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w:t>
      </w:r>
      <w:r w:rsidRPr="00583939">
        <w:rPr>
          <w:rFonts w:eastAsia="Calibri"/>
          <w:sz w:val="28"/>
          <w:szCs w:val="28"/>
          <w:lang w:eastAsia="en-US"/>
        </w:rPr>
        <w:lastRenderedPageBreak/>
        <w:t>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w:t>
      </w:r>
      <w:r w:rsidRPr="00583939">
        <w:rPr>
          <w:sz w:val="28"/>
          <w:szCs w:val="28"/>
          <w:lang w:val="en-US"/>
        </w:rPr>
        <w:t> </w:t>
      </w:r>
      <w:r w:rsidRPr="00583939">
        <w:rPr>
          <w:rFonts w:eastAsia="Calibri"/>
          <w:sz w:val="28"/>
          <w:szCs w:val="28"/>
          <w:lang w:eastAsia="en-US"/>
        </w:rPr>
        <w:t>этот период работники привлекаются к другим видам работ.</w:t>
      </w:r>
    </w:p>
    <w:p w:rsidR="00415AB4" w:rsidRPr="00583939" w:rsidRDefault="00415AB4" w:rsidP="00061402">
      <w:pPr>
        <w:autoSpaceDE w:val="0"/>
        <w:autoSpaceDN w:val="0"/>
        <w:adjustRightInd w:val="0"/>
        <w:ind w:firstLine="709"/>
        <w:jc w:val="both"/>
        <w:rPr>
          <w:rFonts w:eastAsia="Calibri"/>
          <w:sz w:val="28"/>
          <w:szCs w:val="28"/>
          <w:lang w:eastAsia="en-US"/>
        </w:rPr>
      </w:pP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6.9. Порядок и условия почасовой оплаты труда педагогических работников.</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72C54" w:rsidRPr="00583939">
        <w:rPr>
          <w:rFonts w:eastAsia="Calibri"/>
          <w:sz w:val="28"/>
          <w:szCs w:val="28"/>
          <w:lang w:eastAsia="en-US"/>
        </w:rPr>
        <w:t>9</w:t>
      </w:r>
      <w:r w:rsidRPr="00583939">
        <w:rPr>
          <w:rFonts w:eastAsia="Calibri"/>
          <w:sz w:val="28"/>
          <w:szCs w:val="28"/>
          <w:lang w:eastAsia="en-US"/>
        </w:rPr>
        <w:t>.1. Почасовая оплата труда педагогических работников образовательных учреждений применяется при оплате</w:t>
      </w:r>
      <w:r w:rsidR="00361984" w:rsidRPr="00583939">
        <w:rPr>
          <w:rFonts w:eastAsia="Calibri"/>
          <w:sz w:val="28"/>
          <w:szCs w:val="28"/>
          <w:lang w:eastAsia="en-US"/>
        </w:rPr>
        <w:t xml:space="preserve"> за</w:t>
      </w:r>
      <w:r w:rsidRPr="00583939">
        <w:rPr>
          <w:rFonts w:eastAsia="Calibri"/>
          <w:sz w:val="28"/>
          <w:szCs w:val="28"/>
          <w:lang w:eastAsia="en-US"/>
        </w:rPr>
        <w:t>:</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361984" w:rsidRPr="00583939" w:rsidRDefault="00361984" w:rsidP="00361984">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72C54" w:rsidRPr="00583939">
        <w:rPr>
          <w:rFonts w:eastAsia="Calibri"/>
          <w:sz w:val="28"/>
          <w:szCs w:val="28"/>
          <w:lang w:eastAsia="en-US"/>
        </w:rPr>
        <w:t>9</w:t>
      </w:r>
      <w:r w:rsidRPr="00583939">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061402" w:rsidRPr="00583939" w:rsidRDefault="00061402" w:rsidP="00061402">
      <w:pPr>
        <w:autoSpaceDE w:val="0"/>
        <w:autoSpaceDN w:val="0"/>
        <w:ind w:firstLine="709"/>
        <w:jc w:val="both"/>
        <w:rPr>
          <w:sz w:val="28"/>
          <w:szCs w:val="28"/>
        </w:rPr>
      </w:pPr>
      <w:r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061402" w:rsidRPr="00583939" w:rsidRDefault="00061402" w:rsidP="00061402">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583939">
        <w:rPr>
          <w:color w:val="000000"/>
          <w:sz w:val="28"/>
          <w:szCs w:val="28"/>
        </w:rPr>
        <w:t>оплата педагогической работы производится по часовой ставке замещающего работника.</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 из:</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должностного оклада, ставки заработной платы; </w:t>
      </w:r>
    </w:p>
    <w:p w:rsidR="00061402" w:rsidRPr="00583939" w:rsidRDefault="00061402" w:rsidP="00061402">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061402" w:rsidRPr="00583939" w:rsidRDefault="00061402" w:rsidP="00061402">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061402" w:rsidRPr="00583939" w:rsidRDefault="00061402" w:rsidP="00061402">
      <w:pPr>
        <w:autoSpaceDE w:val="0"/>
        <w:autoSpaceDN w:val="0"/>
        <w:ind w:firstLine="709"/>
        <w:jc w:val="both"/>
        <w:rPr>
          <w:sz w:val="28"/>
          <w:szCs w:val="28"/>
        </w:rPr>
      </w:pPr>
      <w:r w:rsidRPr="0058393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272C54" w:rsidRPr="00583939">
        <w:rPr>
          <w:sz w:val="28"/>
          <w:szCs w:val="28"/>
        </w:rPr>
        <w:t>.</w:t>
      </w:r>
    </w:p>
    <w:p w:rsidR="00061402" w:rsidRPr="00583939" w:rsidRDefault="00061402" w:rsidP="0006140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6.1</w:t>
      </w:r>
      <w:r w:rsidR="00272C54" w:rsidRPr="00583939">
        <w:rPr>
          <w:rFonts w:eastAsia="Calibri"/>
          <w:sz w:val="28"/>
          <w:szCs w:val="28"/>
          <w:lang w:eastAsia="en-US"/>
        </w:rPr>
        <w:t>0</w:t>
      </w:r>
      <w:r w:rsidRPr="00583939">
        <w:rPr>
          <w:rFonts w:eastAsia="Calibri"/>
          <w:sz w:val="28"/>
          <w:szCs w:val="28"/>
          <w:lang w:eastAsia="en-US"/>
        </w:rPr>
        <w:t>.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061402" w:rsidRPr="00583939" w:rsidRDefault="00061402" w:rsidP="009E0141">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7. Другие вопросы оплаты труда</w:t>
      </w:r>
    </w:p>
    <w:p w:rsidR="00A20CAE" w:rsidRPr="00583939" w:rsidRDefault="00A20CAE" w:rsidP="0040593A">
      <w:pPr>
        <w:autoSpaceDE w:val="0"/>
        <w:autoSpaceDN w:val="0"/>
        <w:adjustRightInd w:val="0"/>
        <w:ind w:firstLine="709"/>
        <w:jc w:val="right"/>
        <w:rPr>
          <w:rFonts w:eastAsia="Calibri"/>
          <w:sz w:val="28"/>
          <w:szCs w:val="28"/>
          <w:lang w:eastAsia="en-US"/>
        </w:rPr>
      </w:pPr>
    </w:p>
    <w:p w:rsidR="00A20CAE" w:rsidRPr="00583939" w:rsidRDefault="00A20CAE" w:rsidP="005473CA">
      <w:pPr>
        <w:autoSpaceDE w:val="0"/>
        <w:autoSpaceDN w:val="0"/>
        <w:ind w:firstLine="709"/>
        <w:jc w:val="both"/>
        <w:rPr>
          <w:sz w:val="28"/>
          <w:szCs w:val="28"/>
        </w:rPr>
      </w:pPr>
    </w:p>
    <w:p w:rsidR="001652AE" w:rsidRPr="001652AE" w:rsidRDefault="005473CA" w:rsidP="001652AE">
      <w:pPr>
        <w:autoSpaceDE w:val="0"/>
        <w:autoSpaceDN w:val="0"/>
        <w:adjustRightInd w:val="0"/>
        <w:ind w:firstLine="709"/>
        <w:jc w:val="both"/>
        <w:rPr>
          <w:sz w:val="28"/>
          <w:szCs w:val="28"/>
        </w:rPr>
      </w:pPr>
      <w:r>
        <w:rPr>
          <w:rFonts w:eastAsia="Calibri"/>
          <w:sz w:val="28"/>
          <w:szCs w:val="28"/>
          <w:lang w:eastAsia="en-US"/>
        </w:rPr>
        <w:t>7.1</w:t>
      </w:r>
      <w:r w:rsidR="00A20CAE" w:rsidRPr="00583939">
        <w:rPr>
          <w:rFonts w:eastAsia="Calibri"/>
          <w:sz w:val="28"/>
          <w:szCs w:val="28"/>
          <w:lang w:eastAsia="en-US"/>
        </w:rPr>
        <w:t>. </w:t>
      </w:r>
      <w:r w:rsidR="001652AE" w:rsidRPr="001652AE">
        <w:rPr>
          <w:sz w:val="28"/>
          <w:szCs w:val="28"/>
        </w:rPr>
        <w:t xml:space="preserve">Работникам школы может оказываться </w:t>
      </w:r>
      <w:r w:rsidR="001652AE" w:rsidRPr="001652AE">
        <w:rPr>
          <w:b/>
          <w:sz w:val="28"/>
          <w:szCs w:val="28"/>
        </w:rPr>
        <w:t>материальная помощь</w:t>
      </w:r>
      <w:r w:rsidR="001652AE" w:rsidRPr="001652AE">
        <w:rPr>
          <w:sz w:val="28"/>
          <w:szCs w:val="28"/>
        </w:rPr>
        <w:t xml:space="preserve"> в пределах утвержденного фонда оплаты труда в следующих случаях:</w:t>
      </w:r>
    </w:p>
    <w:tbl>
      <w:tblPr>
        <w:tblW w:w="0" w:type="auto"/>
        <w:tblCellMar>
          <w:top w:w="55" w:type="dxa"/>
          <w:left w:w="55" w:type="dxa"/>
          <w:bottom w:w="55" w:type="dxa"/>
          <w:right w:w="55" w:type="dxa"/>
        </w:tblCellMar>
        <w:tblLook w:val="0000" w:firstRow="0" w:lastRow="0" w:firstColumn="0" w:lastColumn="0" w:noHBand="0" w:noVBand="0"/>
      </w:tblPr>
      <w:tblGrid>
        <w:gridCol w:w="9749"/>
      </w:tblGrid>
      <w:tr w:rsidR="001652AE" w:rsidRPr="001652AE" w:rsidTr="009E7CF6">
        <w:trPr>
          <w:trHeight w:val="504"/>
        </w:trPr>
        <w:tc>
          <w:tcPr>
            <w:tcW w:w="9978" w:type="dxa"/>
          </w:tcPr>
          <w:p w:rsidR="001652AE" w:rsidRPr="001652AE" w:rsidRDefault="001652AE" w:rsidP="001652AE">
            <w:pPr>
              <w:jc w:val="both"/>
              <w:rPr>
                <w:sz w:val="28"/>
                <w:szCs w:val="28"/>
              </w:rPr>
            </w:pPr>
            <w:r w:rsidRPr="001652AE">
              <w:rPr>
                <w:sz w:val="28"/>
                <w:szCs w:val="28"/>
              </w:rPr>
              <w:t>- в случае  смерти сотрудника или его ближайших родственников,  период его трудовых отношений с учреждением;</w:t>
            </w:r>
          </w:p>
        </w:tc>
      </w:tr>
      <w:tr w:rsidR="001652AE" w:rsidRPr="001652AE" w:rsidTr="009E7CF6">
        <w:tc>
          <w:tcPr>
            <w:tcW w:w="9978" w:type="dxa"/>
          </w:tcPr>
          <w:p w:rsidR="001652AE" w:rsidRPr="001652AE" w:rsidRDefault="001652AE" w:rsidP="001652AE">
            <w:pPr>
              <w:jc w:val="both"/>
              <w:rPr>
                <w:sz w:val="28"/>
                <w:szCs w:val="28"/>
              </w:rPr>
            </w:pPr>
            <w:r w:rsidRPr="001652AE">
              <w:rPr>
                <w:sz w:val="28"/>
                <w:szCs w:val="28"/>
              </w:rPr>
              <w:t>- в случае рождения ребенка (внуков, правнуков);</w:t>
            </w:r>
          </w:p>
        </w:tc>
      </w:tr>
      <w:tr w:rsidR="001652AE" w:rsidRPr="001652AE" w:rsidTr="009E7CF6">
        <w:tc>
          <w:tcPr>
            <w:tcW w:w="9978" w:type="dxa"/>
          </w:tcPr>
          <w:p w:rsidR="001652AE" w:rsidRPr="001652AE" w:rsidRDefault="001652AE" w:rsidP="001652AE">
            <w:pPr>
              <w:jc w:val="both"/>
              <w:rPr>
                <w:sz w:val="28"/>
                <w:szCs w:val="28"/>
              </w:rPr>
            </w:pPr>
            <w:r w:rsidRPr="001652AE">
              <w:rPr>
                <w:sz w:val="28"/>
                <w:szCs w:val="28"/>
              </w:rPr>
              <w:t>- в случае тяжелого материального положения сотрудника ;</w:t>
            </w:r>
          </w:p>
        </w:tc>
      </w:tr>
      <w:tr w:rsidR="001652AE" w:rsidRPr="001652AE" w:rsidTr="009E7CF6">
        <w:tc>
          <w:tcPr>
            <w:tcW w:w="9978" w:type="dxa"/>
          </w:tcPr>
          <w:p w:rsidR="001652AE" w:rsidRPr="001652AE" w:rsidRDefault="001652AE" w:rsidP="001652AE">
            <w:pPr>
              <w:jc w:val="both"/>
              <w:rPr>
                <w:sz w:val="28"/>
                <w:szCs w:val="28"/>
              </w:rPr>
            </w:pPr>
            <w:r w:rsidRPr="001652AE">
              <w:rPr>
                <w:sz w:val="28"/>
                <w:szCs w:val="28"/>
              </w:rPr>
              <w:t>- в связи с утратой или повреждением имущества сотрудника  в результате стихийного бедствия и иных непредвиденных обстоятельств;</w:t>
            </w:r>
          </w:p>
        </w:tc>
      </w:tr>
      <w:tr w:rsidR="001652AE" w:rsidRPr="001652AE" w:rsidTr="009E7CF6">
        <w:tc>
          <w:tcPr>
            <w:tcW w:w="9978" w:type="dxa"/>
          </w:tcPr>
          <w:p w:rsidR="001652AE" w:rsidRPr="001652AE" w:rsidRDefault="001652AE" w:rsidP="001652AE">
            <w:pPr>
              <w:jc w:val="both"/>
              <w:rPr>
                <w:sz w:val="28"/>
                <w:szCs w:val="28"/>
              </w:rPr>
            </w:pPr>
            <w:r w:rsidRPr="001652AE">
              <w:rPr>
                <w:sz w:val="28"/>
                <w:szCs w:val="28"/>
              </w:rPr>
              <w:t>- в целях социальной поддержки, при наличии острых финансовых проблем в семье  сотрудника;</w:t>
            </w:r>
          </w:p>
        </w:tc>
      </w:tr>
      <w:tr w:rsidR="001652AE" w:rsidRPr="001652AE" w:rsidTr="009E7CF6">
        <w:tc>
          <w:tcPr>
            <w:tcW w:w="9978" w:type="dxa"/>
          </w:tcPr>
          <w:p w:rsidR="001652AE" w:rsidRPr="001652AE" w:rsidRDefault="001652AE" w:rsidP="001652AE">
            <w:pPr>
              <w:jc w:val="both"/>
              <w:rPr>
                <w:sz w:val="28"/>
                <w:szCs w:val="28"/>
              </w:rPr>
            </w:pPr>
            <w:r w:rsidRPr="001652AE">
              <w:rPr>
                <w:sz w:val="28"/>
                <w:szCs w:val="28"/>
              </w:rPr>
              <w:t>- по случаю  бракосочетания сотрудника  (его детей, внуков);</w:t>
            </w:r>
          </w:p>
        </w:tc>
      </w:tr>
      <w:tr w:rsidR="001652AE" w:rsidRPr="001652AE" w:rsidTr="009E7CF6">
        <w:tc>
          <w:tcPr>
            <w:tcW w:w="9978" w:type="dxa"/>
          </w:tcPr>
          <w:p w:rsidR="001652AE" w:rsidRPr="001652AE" w:rsidRDefault="001652AE" w:rsidP="001652AE">
            <w:pPr>
              <w:ind w:left="540" w:hanging="540"/>
              <w:jc w:val="both"/>
              <w:rPr>
                <w:sz w:val="28"/>
                <w:szCs w:val="28"/>
              </w:rPr>
            </w:pPr>
            <w:r w:rsidRPr="001652AE">
              <w:rPr>
                <w:sz w:val="28"/>
                <w:szCs w:val="28"/>
              </w:rPr>
              <w:t>- в случае   необходимости сотруднику  дорогостоящего  лечения, операции;</w:t>
            </w:r>
          </w:p>
        </w:tc>
      </w:tr>
      <w:tr w:rsidR="001652AE" w:rsidRPr="001652AE" w:rsidTr="009E7CF6">
        <w:tc>
          <w:tcPr>
            <w:tcW w:w="9978" w:type="dxa"/>
          </w:tcPr>
          <w:p w:rsidR="001652AE" w:rsidRPr="001652AE" w:rsidRDefault="001652AE" w:rsidP="001652AE">
            <w:pPr>
              <w:ind w:left="540" w:hanging="540"/>
              <w:jc w:val="both"/>
              <w:rPr>
                <w:sz w:val="28"/>
                <w:szCs w:val="28"/>
              </w:rPr>
            </w:pPr>
            <w:r w:rsidRPr="001652AE">
              <w:rPr>
                <w:sz w:val="28"/>
                <w:szCs w:val="28"/>
              </w:rPr>
              <w:t>-  в связи с выходом  сотрудника на пенсию с последующим увольнением;</w:t>
            </w:r>
          </w:p>
        </w:tc>
      </w:tr>
      <w:tr w:rsidR="001652AE" w:rsidRPr="001652AE" w:rsidTr="009E7CF6">
        <w:tc>
          <w:tcPr>
            <w:tcW w:w="9978" w:type="dxa"/>
          </w:tcPr>
          <w:p w:rsidR="001652AE" w:rsidRPr="001652AE" w:rsidRDefault="001652AE" w:rsidP="001652AE">
            <w:pPr>
              <w:ind w:left="540" w:hanging="540"/>
              <w:jc w:val="both"/>
              <w:rPr>
                <w:sz w:val="28"/>
                <w:szCs w:val="28"/>
              </w:rPr>
            </w:pPr>
            <w:r w:rsidRPr="001652AE">
              <w:rPr>
                <w:sz w:val="28"/>
                <w:szCs w:val="28"/>
              </w:rPr>
              <w:t>-  в связи с получением высшего профессионального  образования .</w:t>
            </w:r>
          </w:p>
        </w:tc>
      </w:tr>
    </w:tbl>
    <w:p w:rsidR="00167B38" w:rsidRPr="00E5583F" w:rsidRDefault="001652AE" w:rsidP="00167B38">
      <w:pPr>
        <w:tabs>
          <w:tab w:val="num" w:pos="0"/>
        </w:tabs>
        <w:jc w:val="both"/>
        <w:rPr>
          <w:sz w:val="28"/>
          <w:szCs w:val="28"/>
        </w:rPr>
      </w:pPr>
      <w:r w:rsidRPr="001652AE">
        <w:rPr>
          <w:sz w:val="28"/>
          <w:szCs w:val="28"/>
        </w:rPr>
        <w:t xml:space="preserve">       </w:t>
      </w:r>
      <w:r w:rsidR="00167B38" w:rsidRPr="001652AE">
        <w:rPr>
          <w:sz w:val="28"/>
          <w:szCs w:val="28"/>
        </w:rPr>
        <w:t xml:space="preserve">       </w:t>
      </w:r>
      <w:r w:rsidR="00167B38" w:rsidRPr="00E5583F">
        <w:rPr>
          <w:sz w:val="28"/>
          <w:szCs w:val="28"/>
        </w:rPr>
        <w:t xml:space="preserve">Материальная помощь выплачивается  на основании заявления работника (кроме погребения), приказа директора школы и не может превышать 20000,00 рублей в год. </w:t>
      </w:r>
    </w:p>
    <w:p w:rsidR="00167B38" w:rsidRPr="00583939" w:rsidRDefault="00167B38" w:rsidP="00167B38">
      <w:pPr>
        <w:tabs>
          <w:tab w:val="num" w:pos="0"/>
        </w:tabs>
        <w:jc w:val="both"/>
        <w:rPr>
          <w:rFonts w:eastAsia="Calibri"/>
          <w:bCs/>
          <w:sz w:val="28"/>
          <w:szCs w:val="28"/>
          <w:lang w:eastAsia="en-US"/>
        </w:rPr>
      </w:pPr>
      <w:r w:rsidRPr="00E5583F">
        <w:rPr>
          <w:sz w:val="28"/>
          <w:szCs w:val="28"/>
        </w:rPr>
        <w:t>Материальная помощь может быть выплачена частями в зависимости от фонда оплаты труда.</w:t>
      </w:r>
    </w:p>
    <w:p w:rsidR="00A20CAE" w:rsidRPr="00583939" w:rsidRDefault="00A20CAE" w:rsidP="00167B38">
      <w:pPr>
        <w:tabs>
          <w:tab w:val="num" w:pos="0"/>
        </w:tabs>
        <w:jc w:val="both"/>
        <w:rPr>
          <w:rFonts w:eastAsia="Calibri"/>
          <w:bCs/>
          <w:sz w:val="28"/>
          <w:szCs w:val="28"/>
          <w:lang w:eastAsia="en-US"/>
        </w:rPr>
      </w:pPr>
    </w:p>
    <w:sectPr w:rsidR="00A20CAE" w:rsidRPr="00583939" w:rsidSect="00D7634C">
      <w:headerReference w:type="default" r:id="rId9"/>
      <w:footerReference w:type="even" r:id="rId10"/>
      <w:pgSz w:w="11907" w:h="16840" w:code="9"/>
      <w:pgMar w:top="1134" w:right="567" w:bottom="1134" w:left="1701" w:header="709"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C4" w:rsidRDefault="00BE79C4">
      <w:r>
        <w:separator/>
      </w:r>
    </w:p>
  </w:endnote>
  <w:endnote w:type="continuationSeparator" w:id="0">
    <w:p w:rsidR="00BE79C4" w:rsidRDefault="00BE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0A6" w:rsidRDefault="00903B65" w:rsidP="00D00358">
    <w:pPr>
      <w:pStyle w:val="a7"/>
      <w:framePr w:wrap="around" w:vAnchor="text" w:hAnchor="margin" w:xAlign="right" w:y="1"/>
      <w:rPr>
        <w:rStyle w:val="ab"/>
      </w:rPr>
    </w:pPr>
    <w:r>
      <w:rPr>
        <w:rStyle w:val="ab"/>
      </w:rPr>
      <w:fldChar w:fldCharType="begin"/>
    </w:r>
    <w:r w:rsidR="003630A6">
      <w:rPr>
        <w:rStyle w:val="ab"/>
      </w:rPr>
      <w:instrText xml:space="preserve">PAGE  </w:instrText>
    </w:r>
    <w:r>
      <w:rPr>
        <w:rStyle w:val="ab"/>
      </w:rPr>
      <w:fldChar w:fldCharType="end"/>
    </w:r>
  </w:p>
  <w:p w:rsidR="003630A6" w:rsidRDefault="003630A6">
    <w:pPr>
      <w:pStyle w:val="a7"/>
      <w:ind w:right="360"/>
    </w:pPr>
  </w:p>
  <w:p w:rsidR="003630A6" w:rsidRDefault="003630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C4" w:rsidRDefault="00BE79C4">
      <w:r>
        <w:separator/>
      </w:r>
    </w:p>
  </w:footnote>
  <w:footnote w:type="continuationSeparator" w:id="0">
    <w:p w:rsidR="00BE79C4" w:rsidRDefault="00BE7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147511"/>
      <w:docPartObj>
        <w:docPartGallery w:val="Page Numbers (Top of Page)"/>
        <w:docPartUnique/>
      </w:docPartObj>
    </w:sdtPr>
    <w:sdtEndPr/>
    <w:sdtContent>
      <w:p w:rsidR="003630A6" w:rsidRDefault="00903B65">
        <w:pPr>
          <w:pStyle w:val="a9"/>
          <w:jc w:val="center"/>
        </w:pPr>
        <w:r>
          <w:fldChar w:fldCharType="begin"/>
        </w:r>
        <w:r w:rsidR="003630A6">
          <w:instrText>PAGE   \* MERGEFORMAT</w:instrText>
        </w:r>
        <w:r>
          <w:fldChar w:fldCharType="separate"/>
        </w:r>
        <w:r w:rsidR="003F1070">
          <w:rPr>
            <w:noProof/>
          </w:rPr>
          <w:t>2</w:t>
        </w:r>
        <w:r>
          <w:rPr>
            <w:noProof/>
          </w:rPr>
          <w:fldChar w:fldCharType="end"/>
        </w:r>
      </w:p>
    </w:sdtContent>
  </w:sdt>
  <w:p w:rsidR="003630A6" w:rsidRPr="002B1832" w:rsidRDefault="003630A6">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0CAE"/>
    <w:rsid w:val="000021E0"/>
    <w:rsid w:val="00003E56"/>
    <w:rsid w:val="00004707"/>
    <w:rsid w:val="0000477A"/>
    <w:rsid w:val="00004ED7"/>
    <w:rsid w:val="00007515"/>
    <w:rsid w:val="00010470"/>
    <w:rsid w:val="00012A21"/>
    <w:rsid w:val="000140CB"/>
    <w:rsid w:val="00015A72"/>
    <w:rsid w:val="0002047B"/>
    <w:rsid w:val="00020C8F"/>
    <w:rsid w:val="0002450D"/>
    <w:rsid w:val="00025A2D"/>
    <w:rsid w:val="00030745"/>
    <w:rsid w:val="000366F4"/>
    <w:rsid w:val="00037A8C"/>
    <w:rsid w:val="00037D5D"/>
    <w:rsid w:val="00046780"/>
    <w:rsid w:val="00050C68"/>
    <w:rsid w:val="00051D08"/>
    <w:rsid w:val="00053561"/>
    <w:rsid w:val="0005372C"/>
    <w:rsid w:val="00053CE6"/>
    <w:rsid w:val="00054D8B"/>
    <w:rsid w:val="000559D5"/>
    <w:rsid w:val="000569D8"/>
    <w:rsid w:val="00060F13"/>
    <w:rsid w:val="00060F3C"/>
    <w:rsid w:val="00061402"/>
    <w:rsid w:val="00061472"/>
    <w:rsid w:val="00063AEC"/>
    <w:rsid w:val="00063FB0"/>
    <w:rsid w:val="0006411A"/>
    <w:rsid w:val="00074F48"/>
    <w:rsid w:val="000770B0"/>
    <w:rsid w:val="0007742B"/>
    <w:rsid w:val="00077AE1"/>
    <w:rsid w:val="00077B36"/>
    <w:rsid w:val="000808D6"/>
    <w:rsid w:val="00085C2E"/>
    <w:rsid w:val="00090380"/>
    <w:rsid w:val="00092560"/>
    <w:rsid w:val="00094C11"/>
    <w:rsid w:val="000954D9"/>
    <w:rsid w:val="000A1FAD"/>
    <w:rsid w:val="000A2D3B"/>
    <w:rsid w:val="000A44D8"/>
    <w:rsid w:val="000A67D2"/>
    <w:rsid w:val="000A726F"/>
    <w:rsid w:val="000A7366"/>
    <w:rsid w:val="000B1BEB"/>
    <w:rsid w:val="000B3200"/>
    <w:rsid w:val="000B4002"/>
    <w:rsid w:val="000B4142"/>
    <w:rsid w:val="000B66C7"/>
    <w:rsid w:val="000C0DBF"/>
    <w:rsid w:val="000C430D"/>
    <w:rsid w:val="000D0BE1"/>
    <w:rsid w:val="000D5DF4"/>
    <w:rsid w:val="000E0F96"/>
    <w:rsid w:val="000E1A3A"/>
    <w:rsid w:val="000E1F44"/>
    <w:rsid w:val="000E347D"/>
    <w:rsid w:val="000E4823"/>
    <w:rsid w:val="000E65BD"/>
    <w:rsid w:val="000F03CF"/>
    <w:rsid w:val="000F0800"/>
    <w:rsid w:val="000F1C5B"/>
    <w:rsid w:val="000F2B40"/>
    <w:rsid w:val="000F353B"/>
    <w:rsid w:val="000F4EEE"/>
    <w:rsid w:val="000F5066"/>
    <w:rsid w:val="000F5B6A"/>
    <w:rsid w:val="001006EB"/>
    <w:rsid w:val="00100899"/>
    <w:rsid w:val="00102A83"/>
    <w:rsid w:val="001034A6"/>
    <w:rsid w:val="00104E0D"/>
    <w:rsid w:val="0010504A"/>
    <w:rsid w:val="001063E6"/>
    <w:rsid w:val="00110787"/>
    <w:rsid w:val="00111B6A"/>
    <w:rsid w:val="00111D8D"/>
    <w:rsid w:val="00116BFA"/>
    <w:rsid w:val="0012510B"/>
    <w:rsid w:val="00125DE3"/>
    <w:rsid w:val="001314C2"/>
    <w:rsid w:val="00131901"/>
    <w:rsid w:val="001319F5"/>
    <w:rsid w:val="00132C08"/>
    <w:rsid w:val="00135933"/>
    <w:rsid w:val="00135DAC"/>
    <w:rsid w:val="00144C06"/>
    <w:rsid w:val="00146A0B"/>
    <w:rsid w:val="001524E8"/>
    <w:rsid w:val="00153179"/>
    <w:rsid w:val="001532DD"/>
    <w:rsid w:val="00153B21"/>
    <w:rsid w:val="0015463F"/>
    <w:rsid w:val="0015657E"/>
    <w:rsid w:val="00156C20"/>
    <w:rsid w:val="001652AE"/>
    <w:rsid w:val="001679FC"/>
    <w:rsid w:val="00167A80"/>
    <w:rsid w:val="00167B38"/>
    <w:rsid w:val="00177690"/>
    <w:rsid w:val="00184A2A"/>
    <w:rsid w:val="00186190"/>
    <w:rsid w:val="0018687C"/>
    <w:rsid w:val="00190959"/>
    <w:rsid w:val="001928A9"/>
    <w:rsid w:val="00193B1B"/>
    <w:rsid w:val="00195872"/>
    <w:rsid w:val="00196021"/>
    <w:rsid w:val="00197837"/>
    <w:rsid w:val="00197ABB"/>
    <w:rsid w:val="00197B8C"/>
    <w:rsid w:val="001A3D30"/>
    <w:rsid w:val="001A6132"/>
    <w:rsid w:val="001A6C32"/>
    <w:rsid w:val="001B117D"/>
    <w:rsid w:val="001B2D1C"/>
    <w:rsid w:val="001B5FBB"/>
    <w:rsid w:val="001B625B"/>
    <w:rsid w:val="001B68A0"/>
    <w:rsid w:val="001B7DCB"/>
    <w:rsid w:val="001C1D98"/>
    <w:rsid w:val="001C4D05"/>
    <w:rsid w:val="001C4EDD"/>
    <w:rsid w:val="001C64C4"/>
    <w:rsid w:val="001C71B2"/>
    <w:rsid w:val="001D0DEE"/>
    <w:rsid w:val="001D2690"/>
    <w:rsid w:val="001D2F13"/>
    <w:rsid w:val="001D49F6"/>
    <w:rsid w:val="001D6EBC"/>
    <w:rsid w:val="001E0D0E"/>
    <w:rsid w:val="001E2E1B"/>
    <w:rsid w:val="001E50C3"/>
    <w:rsid w:val="001E528D"/>
    <w:rsid w:val="001E7E43"/>
    <w:rsid w:val="001F4BE3"/>
    <w:rsid w:val="001F6D02"/>
    <w:rsid w:val="002000B1"/>
    <w:rsid w:val="00204023"/>
    <w:rsid w:val="00204A81"/>
    <w:rsid w:val="00212701"/>
    <w:rsid w:val="002213E6"/>
    <w:rsid w:val="00221628"/>
    <w:rsid w:val="00222586"/>
    <w:rsid w:val="002241D5"/>
    <w:rsid w:val="0022441E"/>
    <w:rsid w:val="0022720E"/>
    <w:rsid w:val="00236266"/>
    <w:rsid w:val="00237627"/>
    <w:rsid w:val="002414EB"/>
    <w:rsid w:val="00241E02"/>
    <w:rsid w:val="00244D0A"/>
    <w:rsid w:val="00250167"/>
    <w:rsid w:val="002504E8"/>
    <w:rsid w:val="00254382"/>
    <w:rsid w:val="00255A4C"/>
    <w:rsid w:val="00261780"/>
    <w:rsid w:val="00261B90"/>
    <w:rsid w:val="0026450B"/>
    <w:rsid w:val="0026579D"/>
    <w:rsid w:val="0027031E"/>
    <w:rsid w:val="00272C54"/>
    <w:rsid w:val="0027480F"/>
    <w:rsid w:val="00282313"/>
    <w:rsid w:val="002854DC"/>
    <w:rsid w:val="0028703B"/>
    <w:rsid w:val="002937F2"/>
    <w:rsid w:val="00294A31"/>
    <w:rsid w:val="0029734F"/>
    <w:rsid w:val="002A2062"/>
    <w:rsid w:val="002A31A1"/>
    <w:rsid w:val="002A44B8"/>
    <w:rsid w:val="002A4503"/>
    <w:rsid w:val="002B1832"/>
    <w:rsid w:val="002B1F2D"/>
    <w:rsid w:val="002B3430"/>
    <w:rsid w:val="002B4B70"/>
    <w:rsid w:val="002B6527"/>
    <w:rsid w:val="002B6AFC"/>
    <w:rsid w:val="002C135C"/>
    <w:rsid w:val="002C2926"/>
    <w:rsid w:val="002C5E60"/>
    <w:rsid w:val="002C65D2"/>
    <w:rsid w:val="002D1DF2"/>
    <w:rsid w:val="002D365F"/>
    <w:rsid w:val="002D36AC"/>
    <w:rsid w:val="002D42E1"/>
    <w:rsid w:val="002D4554"/>
    <w:rsid w:val="002E6369"/>
    <w:rsid w:val="002E65D5"/>
    <w:rsid w:val="002E69EF"/>
    <w:rsid w:val="002E788D"/>
    <w:rsid w:val="002E7B59"/>
    <w:rsid w:val="002E7D18"/>
    <w:rsid w:val="002F2EAA"/>
    <w:rsid w:val="002F2FAD"/>
    <w:rsid w:val="002F4259"/>
    <w:rsid w:val="002F63E3"/>
    <w:rsid w:val="002F7284"/>
    <w:rsid w:val="002F74D7"/>
    <w:rsid w:val="0030124B"/>
    <w:rsid w:val="00303193"/>
    <w:rsid w:val="00307371"/>
    <w:rsid w:val="003125B6"/>
    <w:rsid w:val="00313D3A"/>
    <w:rsid w:val="003167D4"/>
    <w:rsid w:val="003207CF"/>
    <w:rsid w:val="00324488"/>
    <w:rsid w:val="00324BBE"/>
    <w:rsid w:val="00325E8A"/>
    <w:rsid w:val="00326C63"/>
    <w:rsid w:val="00326D24"/>
    <w:rsid w:val="00330A99"/>
    <w:rsid w:val="00332310"/>
    <w:rsid w:val="00336B07"/>
    <w:rsid w:val="003374D0"/>
    <w:rsid w:val="00341FC1"/>
    <w:rsid w:val="00343429"/>
    <w:rsid w:val="003477D9"/>
    <w:rsid w:val="00347F05"/>
    <w:rsid w:val="00350944"/>
    <w:rsid w:val="00354C6E"/>
    <w:rsid w:val="00361984"/>
    <w:rsid w:val="003630A6"/>
    <w:rsid w:val="003668C9"/>
    <w:rsid w:val="0037040B"/>
    <w:rsid w:val="0037649E"/>
    <w:rsid w:val="00377508"/>
    <w:rsid w:val="003810EE"/>
    <w:rsid w:val="00383AD7"/>
    <w:rsid w:val="00383FA2"/>
    <w:rsid w:val="00385706"/>
    <w:rsid w:val="003921D8"/>
    <w:rsid w:val="00395E19"/>
    <w:rsid w:val="003975B9"/>
    <w:rsid w:val="00397F9D"/>
    <w:rsid w:val="003A140F"/>
    <w:rsid w:val="003A174B"/>
    <w:rsid w:val="003A2A99"/>
    <w:rsid w:val="003A3A89"/>
    <w:rsid w:val="003A60A8"/>
    <w:rsid w:val="003A7EBA"/>
    <w:rsid w:val="003B2193"/>
    <w:rsid w:val="003B28CE"/>
    <w:rsid w:val="003B33DB"/>
    <w:rsid w:val="003B6F1B"/>
    <w:rsid w:val="003C0C48"/>
    <w:rsid w:val="003C1B0A"/>
    <w:rsid w:val="003C1D8F"/>
    <w:rsid w:val="003C3F9F"/>
    <w:rsid w:val="003D09A7"/>
    <w:rsid w:val="003D5493"/>
    <w:rsid w:val="003D6750"/>
    <w:rsid w:val="003E0BD9"/>
    <w:rsid w:val="003E147C"/>
    <w:rsid w:val="003E1D1F"/>
    <w:rsid w:val="003E5BF9"/>
    <w:rsid w:val="003F0A19"/>
    <w:rsid w:val="003F0DEC"/>
    <w:rsid w:val="003F1070"/>
    <w:rsid w:val="003F1C47"/>
    <w:rsid w:val="00400353"/>
    <w:rsid w:val="0040072A"/>
    <w:rsid w:val="00400951"/>
    <w:rsid w:val="0040351E"/>
    <w:rsid w:val="0040593A"/>
    <w:rsid w:val="00407B71"/>
    <w:rsid w:val="004103AE"/>
    <w:rsid w:val="0041298B"/>
    <w:rsid w:val="00413D7E"/>
    <w:rsid w:val="004140A1"/>
    <w:rsid w:val="00415AB4"/>
    <w:rsid w:val="004214DB"/>
    <w:rsid w:val="00422C26"/>
    <w:rsid w:val="00425061"/>
    <w:rsid w:val="00426704"/>
    <w:rsid w:val="00431D10"/>
    <w:rsid w:val="00433666"/>
    <w:rsid w:val="004337BC"/>
    <w:rsid w:val="0043686A"/>
    <w:rsid w:val="004406F9"/>
    <w:rsid w:val="00441069"/>
    <w:rsid w:val="004438CB"/>
    <w:rsid w:val="00443C0A"/>
    <w:rsid w:val="00443CC3"/>
    <w:rsid w:val="00444636"/>
    <w:rsid w:val="004526DA"/>
    <w:rsid w:val="00453869"/>
    <w:rsid w:val="00454557"/>
    <w:rsid w:val="004619DC"/>
    <w:rsid w:val="004632B2"/>
    <w:rsid w:val="004647E5"/>
    <w:rsid w:val="0046524B"/>
    <w:rsid w:val="004662AF"/>
    <w:rsid w:val="00470BA8"/>
    <w:rsid w:val="004711EC"/>
    <w:rsid w:val="00471921"/>
    <w:rsid w:val="00472D72"/>
    <w:rsid w:val="004805BD"/>
    <w:rsid w:val="00480BC7"/>
    <w:rsid w:val="00480CC6"/>
    <w:rsid w:val="0048145C"/>
    <w:rsid w:val="004871AA"/>
    <w:rsid w:val="00487EC2"/>
    <w:rsid w:val="0049242A"/>
    <w:rsid w:val="00493C72"/>
    <w:rsid w:val="004959AA"/>
    <w:rsid w:val="004976E0"/>
    <w:rsid w:val="004A04F9"/>
    <w:rsid w:val="004A31E1"/>
    <w:rsid w:val="004B1565"/>
    <w:rsid w:val="004B382B"/>
    <w:rsid w:val="004B65EE"/>
    <w:rsid w:val="004B6A5C"/>
    <w:rsid w:val="004C0369"/>
    <w:rsid w:val="004D0642"/>
    <w:rsid w:val="004D09AC"/>
    <w:rsid w:val="004E08EE"/>
    <w:rsid w:val="004E0E9A"/>
    <w:rsid w:val="004E2FA5"/>
    <w:rsid w:val="004E6597"/>
    <w:rsid w:val="004E78FD"/>
    <w:rsid w:val="004F7011"/>
    <w:rsid w:val="004F7912"/>
    <w:rsid w:val="00501975"/>
    <w:rsid w:val="00503CC0"/>
    <w:rsid w:val="00506F67"/>
    <w:rsid w:val="005104BF"/>
    <w:rsid w:val="00511BD5"/>
    <w:rsid w:val="005131BF"/>
    <w:rsid w:val="00514A1B"/>
    <w:rsid w:val="00514DCA"/>
    <w:rsid w:val="00515879"/>
    <w:rsid w:val="00515D9C"/>
    <w:rsid w:val="005163A1"/>
    <w:rsid w:val="0052395F"/>
    <w:rsid w:val="00525BDC"/>
    <w:rsid w:val="00525EC9"/>
    <w:rsid w:val="00526AEB"/>
    <w:rsid w:val="00526DDF"/>
    <w:rsid w:val="0053021D"/>
    <w:rsid w:val="00530969"/>
    <w:rsid w:val="00531E2B"/>
    <w:rsid w:val="00531FBD"/>
    <w:rsid w:val="00532E14"/>
    <w:rsid w:val="0053366A"/>
    <w:rsid w:val="0053672E"/>
    <w:rsid w:val="00540E73"/>
    <w:rsid w:val="0054295C"/>
    <w:rsid w:val="005473CA"/>
    <w:rsid w:val="005475F3"/>
    <w:rsid w:val="00556522"/>
    <w:rsid w:val="0056213D"/>
    <w:rsid w:val="00564ED7"/>
    <w:rsid w:val="00566F56"/>
    <w:rsid w:val="0057095D"/>
    <w:rsid w:val="00570A6D"/>
    <w:rsid w:val="00572287"/>
    <w:rsid w:val="00574AC2"/>
    <w:rsid w:val="00580713"/>
    <w:rsid w:val="00583932"/>
    <w:rsid w:val="00583939"/>
    <w:rsid w:val="00587BF6"/>
    <w:rsid w:val="005917BB"/>
    <w:rsid w:val="0059328D"/>
    <w:rsid w:val="00595DE8"/>
    <w:rsid w:val="00596C47"/>
    <w:rsid w:val="005A0DCE"/>
    <w:rsid w:val="005A1934"/>
    <w:rsid w:val="005B122E"/>
    <w:rsid w:val="005B42DF"/>
    <w:rsid w:val="005B68DF"/>
    <w:rsid w:val="005C4D04"/>
    <w:rsid w:val="005C522A"/>
    <w:rsid w:val="005C5FF3"/>
    <w:rsid w:val="005C682F"/>
    <w:rsid w:val="005C6AD8"/>
    <w:rsid w:val="005D0587"/>
    <w:rsid w:val="005D1C3B"/>
    <w:rsid w:val="005D53FA"/>
    <w:rsid w:val="005D5732"/>
    <w:rsid w:val="005D7EE3"/>
    <w:rsid w:val="005E0F02"/>
    <w:rsid w:val="005E200E"/>
    <w:rsid w:val="005E742E"/>
    <w:rsid w:val="005F37DB"/>
    <w:rsid w:val="005F6933"/>
    <w:rsid w:val="005F6E59"/>
    <w:rsid w:val="00600A1D"/>
    <w:rsid w:val="00600C58"/>
    <w:rsid w:val="006011D9"/>
    <w:rsid w:val="00601F0E"/>
    <w:rsid w:val="00606D94"/>
    <w:rsid w:val="00611679"/>
    <w:rsid w:val="00613D7D"/>
    <w:rsid w:val="0061735D"/>
    <w:rsid w:val="00621EBC"/>
    <w:rsid w:val="006235A4"/>
    <w:rsid w:val="00625A10"/>
    <w:rsid w:val="006317FE"/>
    <w:rsid w:val="00632494"/>
    <w:rsid w:val="00637AD2"/>
    <w:rsid w:val="0064061D"/>
    <w:rsid w:val="00640FAA"/>
    <w:rsid w:val="006431B7"/>
    <w:rsid w:val="00644FE6"/>
    <w:rsid w:val="00645C2E"/>
    <w:rsid w:val="00646D67"/>
    <w:rsid w:val="00647D4E"/>
    <w:rsid w:val="00650F33"/>
    <w:rsid w:val="0065500D"/>
    <w:rsid w:val="006564DB"/>
    <w:rsid w:val="00656996"/>
    <w:rsid w:val="00657445"/>
    <w:rsid w:val="00660EE3"/>
    <w:rsid w:val="006630B1"/>
    <w:rsid w:val="00663BFC"/>
    <w:rsid w:val="00664329"/>
    <w:rsid w:val="00672C8F"/>
    <w:rsid w:val="006745CC"/>
    <w:rsid w:val="00676B57"/>
    <w:rsid w:val="0068502C"/>
    <w:rsid w:val="00687977"/>
    <w:rsid w:val="00693C84"/>
    <w:rsid w:val="006A3310"/>
    <w:rsid w:val="006A39AD"/>
    <w:rsid w:val="006A6A97"/>
    <w:rsid w:val="006B2D16"/>
    <w:rsid w:val="006B5AB2"/>
    <w:rsid w:val="006B7A21"/>
    <w:rsid w:val="006B7E0C"/>
    <w:rsid w:val="006C325F"/>
    <w:rsid w:val="006C32F8"/>
    <w:rsid w:val="006C5933"/>
    <w:rsid w:val="006C5BE7"/>
    <w:rsid w:val="006C6023"/>
    <w:rsid w:val="006D30C7"/>
    <w:rsid w:val="006D351E"/>
    <w:rsid w:val="006D42FE"/>
    <w:rsid w:val="006D6DA5"/>
    <w:rsid w:val="006D76C6"/>
    <w:rsid w:val="006E10D2"/>
    <w:rsid w:val="006E246B"/>
    <w:rsid w:val="006E2738"/>
    <w:rsid w:val="006E4E36"/>
    <w:rsid w:val="006E7AE2"/>
    <w:rsid w:val="006F1327"/>
    <w:rsid w:val="00700C75"/>
    <w:rsid w:val="00700EED"/>
    <w:rsid w:val="00702858"/>
    <w:rsid w:val="007033B0"/>
    <w:rsid w:val="0070390E"/>
    <w:rsid w:val="00705E59"/>
    <w:rsid w:val="00707296"/>
    <w:rsid w:val="007120F8"/>
    <w:rsid w:val="00713182"/>
    <w:rsid w:val="00713B22"/>
    <w:rsid w:val="0072006E"/>
    <w:rsid w:val="007211CE"/>
    <w:rsid w:val="007219F0"/>
    <w:rsid w:val="007238EC"/>
    <w:rsid w:val="0072402C"/>
    <w:rsid w:val="007242EC"/>
    <w:rsid w:val="0072497A"/>
    <w:rsid w:val="007306BD"/>
    <w:rsid w:val="00730711"/>
    <w:rsid w:val="0073138B"/>
    <w:rsid w:val="007400D5"/>
    <w:rsid w:val="00741652"/>
    <w:rsid w:val="00741F97"/>
    <w:rsid w:val="00742291"/>
    <w:rsid w:val="00745E77"/>
    <w:rsid w:val="00746035"/>
    <w:rsid w:val="00746D3B"/>
    <w:rsid w:val="0075180B"/>
    <w:rsid w:val="007546CD"/>
    <w:rsid w:val="0076094A"/>
    <w:rsid w:val="00760C45"/>
    <w:rsid w:val="00760E89"/>
    <w:rsid w:val="0076494F"/>
    <w:rsid w:val="0077121A"/>
    <w:rsid w:val="007730B1"/>
    <w:rsid w:val="00780942"/>
    <w:rsid w:val="00780FF4"/>
    <w:rsid w:val="00782222"/>
    <w:rsid w:val="00785653"/>
    <w:rsid w:val="007856AA"/>
    <w:rsid w:val="00786CEF"/>
    <w:rsid w:val="00791C51"/>
    <w:rsid w:val="007936ED"/>
    <w:rsid w:val="007A389A"/>
    <w:rsid w:val="007B1E98"/>
    <w:rsid w:val="007B387F"/>
    <w:rsid w:val="007B52ED"/>
    <w:rsid w:val="007B54E5"/>
    <w:rsid w:val="007B6388"/>
    <w:rsid w:val="007C0A5F"/>
    <w:rsid w:val="007C19BE"/>
    <w:rsid w:val="007C262D"/>
    <w:rsid w:val="007C2B02"/>
    <w:rsid w:val="007D17C6"/>
    <w:rsid w:val="007D2F0F"/>
    <w:rsid w:val="007D4C4B"/>
    <w:rsid w:val="007E01AD"/>
    <w:rsid w:val="007E3A59"/>
    <w:rsid w:val="007E7B2F"/>
    <w:rsid w:val="007F302F"/>
    <w:rsid w:val="007F67D9"/>
    <w:rsid w:val="007F69D9"/>
    <w:rsid w:val="008010CE"/>
    <w:rsid w:val="00803F3C"/>
    <w:rsid w:val="00804CFE"/>
    <w:rsid w:val="00807ABB"/>
    <w:rsid w:val="00811C94"/>
    <w:rsid w:val="00811CF1"/>
    <w:rsid w:val="00812DE9"/>
    <w:rsid w:val="00824E2D"/>
    <w:rsid w:val="00825514"/>
    <w:rsid w:val="0082722C"/>
    <w:rsid w:val="00830457"/>
    <w:rsid w:val="0083372A"/>
    <w:rsid w:val="00842540"/>
    <w:rsid w:val="00842899"/>
    <w:rsid w:val="008438D7"/>
    <w:rsid w:val="008439EE"/>
    <w:rsid w:val="00845DB1"/>
    <w:rsid w:val="00850632"/>
    <w:rsid w:val="008522A8"/>
    <w:rsid w:val="008529CE"/>
    <w:rsid w:val="008552DA"/>
    <w:rsid w:val="00860D6A"/>
    <w:rsid w:val="00860E5A"/>
    <w:rsid w:val="0086567F"/>
    <w:rsid w:val="00867AB6"/>
    <w:rsid w:val="00870C13"/>
    <w:rsid w:val="0087286E"/>
    <w:rsid w:val="00873367"/>
    <w:rsid w:val="00875969"/>
    <w:rsid w:val="00882B09"/>
    <w:rsid w:val="008856AA"/>
    <w:rsid w:val="0089321C"/>
    <w:rsid w:val="00894B17"/>
    <w:rsid w:val="008A26EE"/>
    <w:rsid w:val="008A64B1"/>
    <w:rsid w:val="008B6A58"/>
    <w:rsid w:val="008B6AD3"/>
    <w:rsid w:val="008B6F8D"/>
    <w:rsid w:val="008C196C"/>
    <w:rsid w:val="008C4CC7"/>
    <w:rsid w:val="008C63CA"/>
    <w:rsid w:val="008D0181"/>
    <w:rsid w:val="008D321D"/>
    <w:rsid w:val="008D3CB2"/>
    <w:rsid w:val="008E6225"/>
    <w:rsid w:val="008F27BA"/>
    <w:rsid w:val="008F3BE4"/>
    <w:rsid w:val="008F51C9"/>
    <w:rsid w:val="00903B65"/>
    <w:rsid w:val="00904A2D"/>
    <w:rsid w:val="00910044"/>
    <w:rsid w:val="00910965"/>
    <w:rsid w:val="009122B1"/>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4175"/>
    <w:rsid w:val="00947028"/>
    <w:rsid w:val="00947FCC"/>
    <w:rsid w:val="00951C31"/>
    <w:rsid w:val="0095385E"/>
    <w:rsid w:val="009548E1"/>
    <w:rsid w:val="0095523B"/>
    <w:rsid w:val="00955B56"/>
    <w:rsid w:val="009570EA"/>
    <w:rsid w:val="0096446F"/>
    <w:rsid w:val="00965396"/>
    <w:rsid w:val="00971212"/>
    <w:rsid w:val="0097367C"/>
    <w:rsid w:val="00982C18"/>
    <w:rsid w:val="00984C91"/>
    <w:rsid w:val="00985A10"/>
    <w:rsid w:val="00990626"/>
    <w:rsid w:val="00993327"/>
    <w:rsid w:val="00994FEE"/>
    <w:rsid w:val="009A11F8"/>
    <w:rsid w:val="009A296D"/>
    <w:rsid w:val="009A7860"/>
    <w:rsid w:val="009A78DB"/>
    <w:rsid w:val="009B267F"/>
    <w:rsid w:val="009C036C"/>
    <w:rsid w:val="009C4FC8"/>
    <w:rsid w:val="009C506A"/>
    <w:rsid w:val="009D3C77"/>
    <w:rsid w:val="009D4C7C"/>
    <w:rsid w:val="009D5C2C"/>
    <w:rsid w:val="009D653B"/>
    <w:rsid w:val="009D68A3"/>
    <w:rsid w:val="009D717F"/>
    <w:rsid w:val="009E0141"/>
    <w:rsid w:val="009E019E"/>
    <w:rsid w:val="009E1966"/>
    <w:rsid w:val="009F1771"/>
    <w:rsid w:val="009F74F2"/>
    <w:rsid w:val="009F7B93"/>
    <w:rsid w:val="00A00152"/>
    <w:rsid w:val="00A00254"/>
    <w:rsid w:val="00A02746"/>
    <w:rsid w:val="00A04988"/>
    <w:rsid w:val="00A04E10"/>
    <w:rsid w:val="00A056DE"/>
    <w:rsid w:val="00A05B6C"/>
    <w:rsid w:val="00A05D72"/>
    <w:rsid w:val="00A061D7"/>
    <w:rsid w:val="00A067F9"/>
    <w:rsid w:val="00A06978"/>
    <w:rsid w:val="00A13A66"/>
    <w:rsid w:val="00A13CA3"/>
    <w:rsid w:val="00A13D0E"/>
    <w:rsid w:val="00A14590"/>
    <w:rsid w:val="00A15904"/>
    <w:rsid w:val="00A17869"/>
    <w:rsid w:val="00A20CAE"/>
    <w:rsid w:val="00A22943"/>
    <w:rsid w:val="00A22FD7"/>
    <w:rsid w:val="00A23968"/>
    <w:rsid w:val="00A2492D"/>
    <w:rsid w:val="00A2741F"/>
    <w:rsid w:val="00A27837"/>
    <w:rsid w:val="00A3020F"/>
    <w:rsid w:val="00A30E81"/>
    <w:rsid w:val="00A34804"/>
    <w:rsid w:val="00A373D2"/>
    <w:rsid w:val="00A40324"/>
    <w:rsid w:val="00A4245C"/>
    <w:rsid w:val="00A53D9C"/>
    <w:rsid w:val="00A54DD5"/>
    <w:rsid w:val="00A5606C"/>
    <w:rsid w:val="00A567B5"/>
    <w:rsid w:val="00A57282"/>
    <w:rsid w:val="00A64E08"/>
    <w:rsid w:val="00A6576B"/>
    <w:rsid w:val="00A66145"/>
    <w:rsid w:val="00A67B50"/>
    <w:rsid w:val="00A71EEB"/>
    <w:rsid w:val="00A75416"/>
    <w:rsid w:val="00A82394"/>
    <w:rsid w:val="00A8388A"/>
    <w:rsid w:val="00A86247"/>
    <w:rsid w:val="00A867D5"/>
    <w:rsid w:val="00A87C6F"/>
    <w:rsid w:val="00A90C2C"/>
    <w:rsid w:val="00A924DA"/>
    <w:rsid w:val="00A941CF"/>
    <w:rsid w:val="00AA6DD9"/>
    <w:rsid w:val="00AB187B"/>
    <w:rsid w:val="00AB1ACA"/>
    <w:rsid w:val="00AB2AF2"/>
    <w:rsid w:val="00AB3166"/>
    <w:rsid w:val="00AB3B14"/>
    <w:rsid w:val="00AB3BA0"/>
    <w:rsid w:val="00AB3D8A"/>
    <w:rsid w:val="00AB42B8"/>
    <w:rsid w:val="00AC15F7"/>
    <w:rsid w:val="00AC5CC8"/>
    <w:rsid w:val="00AC7B9D"/>
    <w:rsid w:val="00AC7D88"/>
    <w:rsid w:val="00AD47E6"/>
    <w:rsid w:val="00AD6A68"/>
    <w:rsid w:val="00AE20F7"/>
    <w:rsid w:val="00AE238D"/>
    <w:rsid w:val="00AE2601"/>
    <w:rsid w:val="00AE710A"/>
    <w:rsid w:val="00AF544B"/>
    <w:rsid w:val="00AF57A5"/>
    <w:rsid w:val="00AF5F3F"/>
    <w:rsid w:val="00B00300"/>
    <w:rsid w:val="00B0259F"/>
    <w:rsid w:val="00B02C23"/>
    <w:rsid w:val="00B02F64"/>
    <w:rsid w:val="00B05732"/>
    <w:rsid w:val="00B07F3C"/>
    <w:rsid w:val="00B102EF"/>
    <w:rsid w:val="00B10374"/>
    <w:rsid w:val="00B1107A"/>
    <w:rsid w:val="00B14EB9"/>
    <w:rsid w:val="00B1537D"/>
    <w:rsid w:val="00B15A92"/>
    <w:rsid w:val="00B22F6A"/>
    <w:rsid w:val="00B2790B"/>
    <w:rsid w:val="00B31114"/>
    <w:rsid w:val="00B340E7"/>
    <w:rsid w:val="00B3441B"/>
    <w:rsid w:val="00B35935"/>
    <w:rsid w:val="00B35C1F"/>
    <w:rsid w:val="00B37E63"/>
    <w:rsid w:val="00B429CC"/>
    <w:rsid w:val="00B42FCC"/>
    <w:rsid w:val="00B444A2"/>
    <w:rsid w:val="00B447E3"/>
    <w:rsid w:val="00B505D5"/>
    <w:rsid w:val="00B50F9F"/>
    <w:rsid w:val="00B51ABC"/>
    <w:rsid w:val="00B55D7C"/>
    <w:rsid w:val="00B5694C"/>
    <w:rsid w:val="00B62CFB"/>
    <w:rsid w:val="00B63F6D"/>
    <w:rsid w:val="00B6582E"/>
    <w:rsid w:val="00B65FD6"/>
    <w:rsid w:val="00B665DF"/>
    <w:rsid w:val="00B6722B"/>
    <w:rsid w:val="00B677DB"/>
    <w:rsid w:val="00B72D61"/>
    <w:rsid w:val="00B7303E"/>
    <w:rsid w:val="00B76502"/>
    <w:rsid w:val="00B802FC"/>
    <w:rsid w:val="00B80D5B"/>
    <w:rsid w:val="00B81A41"/>
    <w:rsid w:val="00B8231A"/>
    <w:rsid w:val="00B8469E"/>
    <w:rsid w:val="00B84D4D"/>
    <w:rsid w:val="00B874F9"/>
    <w:rsid w:val="00B87BB7"/>
    <w:rsid w:val="00B91CF8"/>
    <w:rsid w:val="00B9352C"/>
    <w:rsid w:val="00BA3132"/>
    <w:rsid w:val="00BB382D"/>
    <w:rsid w:val="00BB55C0"/>
    <w:rsid w:val="00BB5E02"/>
    <w:rsid w:val="00BB738F"/>
    <w:rsid w:val="00BC0920"/>
    <w:rsid w:val="00BC3A1A"/>
    <w:rsid w:val="00BC4972"/>
    <w:rsid w:val="00BC5181"/>
    <w:rsid w:val="00BD27AC"/>
    <w:rsid w:val="00BD63F0"/>
    <w:rsid w:val="00BE16B1"/>
    <w:rsid w:val="00BE17AA"/>
    <w:rsid w:val="00BE6F81"/>
    <w:rsid w:val="00BE7421"/>
    <w:rsid w:val="00BE79C4"/>
    <w:rsid w:val="00BF0D23"/>
    <w:rsid w:val="00BF18C8"/>
    <w:rsid w:val="00BF31EF"/>
    <w:rsid w:val="00BF39F0"/>
    <w:rsid w:val="00BF6E16"/>
    <w:rsid w:val="00C0019C"/>
    <w:rsid w:val="00C027C4"/>
    <w:rsid w:val="00C02FA9"/>
    <w:rsid w:val="00C032C4"/>
    <w:rsid w:val="00C053FD"/>
    <w:rsid w:val="00C11A8D"/>
    <w:rsid w:val="00C11C48"/>
    <w:rsid w:val="00C11FDF"/>
    <w:rsid w:val="00C126E2"/>
    <w:rsid w:val="00C135CA"/>
    <w:rsid w:val="00C22F3D"/>
    <w:rsid w:val="00C314C4"/>
    <w:rsid w:val="00C319AA"/>
    <w:rsid w:val="00C33000"/>
    <w:rsid w:val="00C34604"/>
    <w:rsid w:val="00C34E4B"/>
    <w:rsid w:val="00C4080B"/>
    <w:rsid w:val="00C415CD"/>
    <w:rsid w:val="00C43905"/>
    <w:rsid w:val="00C43DE6"/>
    <w:rsid w:val="00C468E7"/>
    <w:rsid w:val="00C46BC6"/>
    <w:rsid w:val="00C57130"/>
    <w:rsid w:val="00C572C4"/>
    <w:rsid w:val="00C65A6C"/>
    <w:rsid w:val="00C731BB"/>
    <w:rsid w:val="00C758E8"/>
    <w:rsid w:val="00C805E1"/>
    <w:rsid w:val="00C84445"/>
    <w:rsid w:val="00C8688F"/>
    <w:rsid w:val="00C95DA9"/>
    <w:rsid w:val="00C9795F"/>
    <w:rsid w:val="00CA151C"/>
    <w:rsid w:val="00CB1900"/>
    <w:rsid w:val="00CB363D"/>
    <w:rsid w:val="00CB43C1"/>
    <w:rsid w:val="00CB44BE"/>
    <w:rsid w:val="00CB4BF0"/>
    <w:rsid w:val="00CB78BF"/>
    <w:rsid w:val="00CC2BBC"/>
    <w:rsid w:val="00CC4B69"/>
    <w:rsid w:val="00CC5F6E"/>
    <w:rsid w:val="00CC7513"/>
    <w:rsid w:val="00CD077D"/>
    <w:rsid w:val="00CD544E"/>
    <w:rsid w:val="00CE5183"/>
    <w:rsid w:val="00CE5E9F"/>
    <w:rsid w:val="00CE63F1"/>
    <w:rsid w:val="00CF077F"/>
    <w:rsid w:val="00CF3977"/>
    <w:rsid w:val="00D00358"/>
    <w:rsid w:val="00D057C9"/>
    <w:rsid w:val="00D063B2"/>
    <w:rsid w:val="00D11C4B"/>
    <w:rsid w:val="00D12451"/>
    <w:rsid w:val="00D139B0"/>
    <w:rsid w:val="00D13E83"/>
    <w:rsid w:val="00D14868"/>
    <w:rsid w:val="00D27F37"/>
    <w:rsid w:val="00D31723"/>
    <w:rsid w:val="00D3627D"/>
    <w:rsid w:val="00D44F0D"/>
    <w:rsid w:val="00D460DE"/>
    <w:rsid w:val="00D5054C"/>
    <w:rsid w:val="00D5404C"/>
    <w:rsid w:val="00D542F5"/>
    <w:rsid w:val="00D67295"/>
    <w:rsid w:val="00D73323"/>
    <w:rsid w:val="00D734F3"/>
    <w:rsid w:val="00D7625C"/>
    <w:rsid w:val="00D7634C"/>
    <w:rsid w:val="00D7778F"/>
    <w:rsid w:val="00D77DFA"/>
    <w:rsid w:val="00D8022F"/>
    <w:rsid w:val="00D8056B"/>
    <w:rsid w:val="00D81B70"/>
    <w:rsid w:val="00D82135"/>
    <w:rsid w:val="00D86DD5"/>
    <w:rsid w:val="00D8743E"/>
    <w:rsid w:val="00D87AAA"/>
    <w:rsid w:val="00D90220"/>
    <w:rsid w:val="00DA1E06"/>
    <w:rsid w:val="00DA24BF"/>
    <w:rsid w:val="00DA7C1C"/>
    <w:rsid w:val="00DB05F0"/>
    <w:rsid w:val="00DB3658"/>
    <w:rsid w:val="00DB4AD6"/>
    <w:rsid w:val="00DB4AE9"/>
    <w:rsid w:val="00DB4D6B"/>
    <w:rsid w:val="00DB6575"/>
    <w:rsid w:val="00DB6FB1"/>
    <w:rsid w:val="00DC033B"/>
    <w:rsid w:val="00DC2302"/>
    <w:rsid w:val="00DC23C0"/>
    <w:rsid w:val="00DC257F"/>
    <w:rsid w:val="00DC4C7D"/>
    <w:rsid w:val="00DC63F2"/>
    <w:rsid w:val="00DC6AA9"/>
    <w:rsid w:val="00DD1492"/>
    <w:rsid w:val="00DD1EAF"/>
    <w:rsid w:val="00DD2FEA"/>
    <w:rsid w:val="00DD56B7"/>
    <w:rsid w:val="00DD6972"/>
    <w:rsid w:val="00DE1591"/>
    <w:rsid w:val="00DE1B1F"/>
    <w:rsid w:val="00DE4273"/>
    <w:rsid w:val="00DE50C1"/>
    <w:rsid w:val="00DE50FA"/>
    <w:rsid w:val="00DE5374"/>
    <w:rsid w:val="00DE54C8"/>
    <w:rsid w:val="00DE5D5C"/>
    <w:rsid w:val="00DE6401"/>
    <w:rsid w:val="00DE74ED"/>
    <w:rsid w:val="00DE7E24"/>
    <w:rsid w:val="00DF0408"/>
    <w:rsid w:val="00DF0B7F"/>
    <w:rsid w:val="00DF2911"/>
    <w:rsid w:val="00DF2DEA"/>
    <w:rsid w:val="00DF495C"/>
    <w:rsid w:val="00DF69FF"/>
    <w:rsid w:val="00E03AAC"/>
    <w:rsid w:val="00E04378"/>
    <w:rsid w:val="00E05B68"/>
    <w:rsid w:val="00E06A56"/>
    <w:rsid w:val="00E1325C"/>
    <w:rsid w:val="00E138E0"/>
    <w:rsid w:val="00E15BF6"/>
    <w:rsid w:val="00E17668"/>
    <w:rsid w:val="00E20188"/>
    <w:rsid w:val="00E202BF"/>
    <w:rsid w:val="00E204C4"/>
    <w:rsid w:val="00E20554"/>
    <w:rsid w:val="00E22A05"/>
    <w:rsid w:val="00E24A01"/>
    <w:rsid w:val="00E25F28"/>
    <w:rsid w:val="00E2725A"/>
    <w:rsid w:val="00E3132E"/>
    <w:rsid w:val="00E34870"/>
    <w:rsid w:val="00E36A46"/>
    <w:rsid w:val="00E36EA0"/>
    <w:rsid w:val="00E415A1"/>
    <w:rsid w:val="00E44420"/>
    <w:rsid w:val="00E50E77"/>
    <w:rsid w:val="00E5164E"/>
    <w:rsid w:val="00E53C2F"/>
    <w:rsid w:val="00E54F2F"/>
    <w:rsid w:val="00E55106"/>
    <w:rsid w:val="00E55FE7"/>
    <w:rsid w:val="00E60917"/>
    <w:rsid w:val="00E61F30"/>
    <w:rsid w:val="00E64C70"/>
    <w:rsid w:val="00E657E1"/>
    <w:rsid w:val="00E666FA"/>
    <w:rsid w:val="00E67DF0"/>
    <w:rsid w:val="00E70A79"/>
    <w:rsid w:val="00E71CB3"/>
    <w:rsid w:val="00E7274C"/>
    <w:rsid w:val="00E74E00"/>
    <w:rsid w:val="00E75448"/>
    <w:rsid w:val="00E75C57"/>
    <w:rsid w:val="00E76A4E"/>
    <w:rsid w:val="00E81001"/>
    <w:rsid w:val="00E81F37"/>
    <w:rsid w:val="00E852FC"/>
    <w:rsid w:val="00E85646"/>
    <w:rsid w:val="00E86A49"/>
    <w:rsid w:val="00E86F85"/>
    <w:rsid w:val="00E87754"/>
    <w:rsid w:val="00E8775C"/>
    <w:rsid w:val="00E93E56"/>
    <w:rsid w:val="00E94124"/>
    <w:rsid w:val="00E94F9B"/>
    <w:rsid w:val="00E9626F"/>
    <w:rsid w:val="00EA241C"/>
    <w:rsid w:val="00EA24FE"/>
    <w:rsid w:val="00EA6730"/>
    <w:rsid w:val="00EA6DE1"/>
    <w:rsid w:val="00EB1BD2"/>
    <w:rsid w:val="00EB2F97"/>
    <w:rsid w:val="00EB64A3"/>
    <w:rsid w:val="00EC1640"/>
    <w:rsid w:val="00EC1EB8"/>
    <w:rsid w:val="00EC40AD"/>
    <w:rsid w:val="00EC55DC"/>
    <w:rsid w:val="00EC64E7"/>
    <w:rsid w:val="00EC6630"/>
    <w:rsid w:val="00EC6A74"/>
    <w:rsid w:val="00EC7452"/>
    <w:rsid w:val="00ED3B10"/>
    <w:rsid w:val="00ED696C"/>
    <w:rsid w:val="00ED726F"/>
    <w:rsid w:val="00ED72D3"/>
    <w:rsid w:val="00ED79DC"/>
    <w:rsid w:val="00EE4E90"/>
    <w:rsid w:val="00EE5F80"/>
    <w:rsid w:val="00EE6C6E"/>
    <w:rsid w:val="00EE780D"/>
    <w:rsid w:val="00EF19D9"/>
    <w:rsid w:val="00EF29AB"/>
    <w:rsid w:val="00EF56AF"/>
    <w:rsid w:val="00EF596D"/>
    <w:rsid w:val="00EF5C73"/>
    <w:rsid w:val="00EF69A8"/>
    <w:rsid w:val="00F02C40"/>
    <w:rsid w:val="00F05EFB"/>
    <w:rsid w:val="00F12476"/>
    <w:rsid w:val="00F14C09"/>
    <w:rsid w:val="00F21458"/>
    <w:rsid w:val="00F22975"/>
    <w:rsid w:val="00F24917"/>
    <w:rsid w:val="00F25630"/>
    <w:rsid w:val="00F27E99"/>
    <w:rsid w:val="00F30D40"/>
    <w:rsid w:val="00F33A4D"/>
    <w:rsid w:val="00F40477"/>
    <w:rsid w:val="00F410DF"/>
    <w:rsid w:val="00F42855"/>
    <w:rsid w:val="00F43457"/>
    <w:rsid w:val="00F45891"/>
    <w:rsid w:val="00F46478"/>
    <w:rsid w:val="00F46A7E"/>
    <w:rsid w:val="00F51ED4"/>
    <w:rsid w:val="00F5236B"/>
    <w:rsid w:val="00F528EF"/>
    <w:rsid w:val="00F56C7D"/>
    <w:rsid w:val="00F60303"/>
    <w:rsid w:val="00F62B43"/>
    <w:rsid w:val="00F63D04"/>
    <w:rsid w:val="00F657CB"/>
    <w:rsid w:val="00F66C71"/>
    <w:rsid w:val="00F67796"/>
    <w:rsid w:val="00F715FD"/>
    <w:rsid w:val="00F731BF"/>
    <w:rsid w:val="00F75F0E"/>
    <w:rsid w:val="00F76AB9"/>
    <w:rsid w:val="00F8225E"/>
    <w:rsid w:val="00F84F25"/>
    <w:rsid w:val="00F86320"/>
    <w:rsid w:val="00F86418"/>
    <w:rsid w:val="00F874A4"/>
    <w:rsid w:val="00F9297B"/>
    <w:rsid w:val="00F94573"/>
    <w:rsid w:val="00F94FE3"/>
    <w:rsid w:val="00F977EF"/>
    <w:rsid w:val="00FA0ED3"/>
    <w:rsid w:val="00FA5932"/>
    <w:rsid w:val="00FA5947"/>
    <w:rsid w:val="00FA6611"/>
    <w:rsid w:val="00FB3371"/>
    <w:rsid w:val="00FC17D0"/>
    <w:rsid w:val="00FC430D"/>
    <w:rsid w:val="00FC4C9D"/>
    <w:rsid w:val="00FC6288"/>
    <w:rsid w:val="00FC6BAC"/>
    <w:rsid w:val="00FC7059"/>
    <w:rsid w:val="00FD13F9"/>
    <w:rsid w:val="00FD350A"/>
    <w:rsid w:val="00FD4847"/>
    <w:rsid w:val="00FD691E"/>
    <w:rsid w:val="00FE0690"/>
    <w:rsid w:val="00FE0F3F"/>
    <w:rsid w:val="00FE1188"/>
    <w:rsid w:val="00FF14AC"/>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5296FC-8449-449F-9BBF-8A4955E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 w:type="table" w:customStyle="1" w:styleId="TableNormal">
    <w:name w:val="Table Normal"/>
    <w:uiPriority w:val="2"/>
    <w:semiHidden/>
    <w:unhideWhenUsed/>
    <w:qFormat/>
    <w:rsid w:val="008428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289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282F6-D3FB-4942-B33F-75445A56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572</TotalTime>
  <Pages>1</Pages>
  <Words>10773</Words>
  <Characters>61409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72038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Прохорова Елена Викторовна</dc:creator>
  <cp:lastModifiedBy>Вера Овидиевна</cp:lastModifiedBy>
  <cp:revision>27</cp:revision>
  <cp:lastPrinted>2021-12-13T13:05:00Z</cp:lastPrinted>
  <dcterms:created xsi:type="dcterms:W3CDTF">2021-10-18T11:56:00Z</dcterms:created>
  <dcterms:modified xsi:type="dcterms:W3CDTF">2023-02-12T13:37:00Z</dcterms:modified>
</cp:coreProperties>
</file>